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0B" w:rsidRDefault="00202CA4" w:rsidP="007F6F5B">
      <w:pPr>
        <w:pStyle w:val="Heading8"/>
        <w:rPr>
          <w:rFonts w:ascii="Georgia" w:hAnsi="Georgia"/>
          <w:bCs w:val="0"/>
          <w:i w:val="0"/>
          <w:iCs w:val="0"/>
          <w:sz w:val="28"/>
          <w:szCs w:val="28"/>
        </w:rPr>
      </w:pPr>
      <w:r>
        <w:rPr>
          <w:noProof/>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1011555" cy="1011555"/>
            <wp:effectExtent l="19050" t="0" r="0" b="0"/>
            <wp:wrapSquare wrapText="bothSides"/>
            <wp:docPr id="9" name="Picture 9" descr="verticalColor_reverse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ticalColor_reverse_thumb"/>
                    <pic:cNvPicPr>
                      <a:picLocks noChangeAspect="1" noChangeArrowheads="1"/>
                    </pic:cNvPicPr>
                  </pic:nvPicPr>
                  <pic:blipFill>
                    <a:blip r:embed="rId7" cstate="print"/>
                    <a:srcRect/>
                    <a:stretch>
                      <a:fillRect/>
                    </a:stretch>
                  </pic:blipFill>
                  <pic:spPr bwMode="auto">
                    <a:xfrm>
                      <a:off x="0" y="0"/>
                      <a:ext cx="1011555" cy="1011555"/>
                    </a:xfrm>
                    <a:prstGeom prst="rect">
                      <a:avLst/>
                    </a:prstGeom>
                    <a:noFill/>
                    <a:ln w="9525">
                      <a:noFill/>
                      <a:miter lim="800000"/>
                      <a:headEnd/>
                      <a:tailEnd/>
                    </a:ln>
                  </pic:spPr>
                </pic:pic>
              </a:graphicData>
            </a:graphic>
          </wp:anchor>
        </w:drawing>
      </w:r>
      <w:r w:rsidR="00E2049D" w:rsidRPr="007F6F5B">
        <w:rPr>
          <w:rFonts w:ascii="Georgia" w:hAnsi="Georgia"/>
          <w:sz w:val="28"/>
          <w:szCs w:val="28"/>
        </w:rPr>
        <w:t>Murfreesboro</w:t>
      </w:r>
      <w:r w:rsidR="00A328BF" w:rsidRPr="007F6F5B">
        <w:rPr>
          <w:rFonts w:ascii="Georgia" w:hAnsi="Georgia"/>
          <w:sz w:val="28"/>
          <w:szCs w:val="28"/>
        </w:rPr>
        <w:t>-AAUW</w:t>
      </w:r>
      <w:r w:rsidR="0050570B" w:rsidRPr="007F6F5B">
        <w:rPr>
          <w:rFonts w:ascii="Georgia" w:hAnsi="Georgia"/>
          <w:sz w:val="28"/>
          <w:szCs w:val="28"/>
        </w:rPr>
        <w:t xml:space="preserve"> </w:t>
      </w:r>
      <w:r w:rsidR="006E6301">
        <w:rPr>
          <w:rFonts w:ascii="Georgia" w:hAnsi="Georgia"/>
          <w:sz w:val="28"/>
          <w:szCs w:val="28"/>
        </w:rPr>
        <w:t>Winter/</w:t>
      </w:r>
      <w:r w:rsidR="00314916">
        <w:rPr>
          <w:rFonts w:ascii="Georgia" w:hAnsi="Georgia"/>
          <w:sz w:val="28"/>
          <w:szCs w:val="28"/>
        </w:rPr>
        <w:t>Spring</w:t>
      </w:r>
      <w:r w:rsidR="00314916">
        <w:rPr>
          <w:rFonts w:ascii="Georgia" w:hAnsi="Georgia"/>
          <w:bCs w:val="0"/>
          <w:i w:val="0"/>
          <w:iCs w:val="0"/>
          <w:sz w:val="28"/>
          <w:szCs w:val="28"/>
        </w:rPr>
        <w:t xml:space="preserve"> 20</w:t>
      </w:r>
      <w:r w:rsidR="005714BE">
        <w:rPr>
          <w:rFonts w:ascii="Georgia" w:hAnsi="Georgia"/>
          <w:bCs w:val="0"/>
          <w:i w:val="0"/>
          <w:iCs w:val="0"/>
          <w:sz w:val="28"/>
          <w:szCs w:val="28"/>
        </w:rPr>
        <w:t>1</w:t>
      </w:r>
      <w:r w:rsidR="00465A73">
        <w:rPr>
          <w:rFonts w:ascii="Georgia" w:hAnsi="Georgia"/>
          <w:bCs w:val="0"/>
          <w:i w:val="0"/>
          <w:iCs w:val="0"/>
          <w:sz w:val="28"/>
          <w:szCs w:val="28"/>
        </w:rPr>
        <w:t>1</w:t>
      </w:r>
      <w:r w:rsidR="0050570B" w:rsidRPr="007F6F5B">
        <w:rPr>
          <w:rFonts w:ascii="Georgia" w:hAnsi="Georgia"/>
          <w:bCs w:val="0"/>
          <w:i w:val="0"/>
          <w:iCs w:val="0"/>
          <w:sz w:val="28"/>
          <w:szCs w:val="28"/>
        </w:rPr>
        <w:t xml:space="preserve"> Newsletter</w:t>
      </w:r>
    </w:p>
    <w:p w:rsidR="0016280F" w:rsidRPr="0016280F" w:rsidRDefault="0016280F" w:rsidP="0016280F">
      <w:pPr>
        <w:rPr>
          <w:lang w:eastAsia="en-US"/>
        </w:rPr>
      </w:pPr>
    </w:p>
    <w:p w:rsidR="00E2049D" w:rsidRPr="00842856" w:rsidRDefault="00842856" w:rsidP="00842856">
      <w:pPr>
        <w:pStyle w:val="Heading8"/>
        <w:ind w:left="1440"/>
        <w:rPr>
          <w:rFonts w:ascii="Georgia" w:hAnsi="Georgia"/>
          <w:bCs w:val="0"/>
          <w:i w:val="0"/>
          <w:iCs w:val="0"/>
          <w:sz w:val="24"/>
        </w:rPr>
      </w:pPr>
      <w:r w:rsidRPr="00842856">
        <w:rPr>
          <w:sz w:val="24"/>
        </w:rPr>
        <w:t>http://mtweb.mtsu.edu/aauw</w:t>
      </w:r>
    </w:p>
    <w:p w:rsidR="008A1B68" w:rsidRPr="009E7B2D" w:rsidRDefault="008A1B68">
      <w:pPr>
        <w:rPr>
          <w:rFonts w:ascii="Georgia" w:hAnsi="Georgia"/>
          <w:b/>
          <w:bCs/>
          <w:i/>
          <w:iCs/>
          <w:sz w:val="20"/>
          <w:szCs w:val="20"/>
        </w:rPr>
      </w:pPr>
    </w:p>
    <w:p w:rsidR="000142AF" w:rsidRPr="00842856" w:rsidRDefault="009E7B2D" w:rsidP="009C0980">
      <w:pPr>
        <w:jc w:val="center"/>
        <w:rPr>
          <w:rFonts w:ascii="Georgia" w:hAnsi="Georgia"/>
          <w:i/>
          <w:sz w:val="20"/>
          <w:szCs w:val="20"/>
        </w:rPr>
      </w:pPr>
      <w:r w:rsidRPr="00842856">
        <w:rPr>
          <w:rFonts w:ascii="Georgia" w:hAnsi="Georgia"/>
          <w:i/>
          <w:sz w:val="20"/>
          <w:szCs w:val="20"/>
        </w:rPr>
        <w:t xml:space="preserve">AAUW advances equity for women and girls through </w:t>
      </w:r>
    </w:p>
    <w:p w:rsidR="00B1465C" w:rsidRPr="00842856" w:rsidRDefault="009E7B2D" w:rsidP="009C0980">
      <w:pPr>
        <w:jc w:val="center"/>
        <w:rPr>
          <w:rFonts w:ascii="Georgia" w:hAnsi="Georgia"/>
          <w:sz w:val="20"/>
          <w:szCs w:val="20"/>
        </w:rPr>
      </w:pPr>
      <w:r w:rsidRPr="00842856">
        <w:rPr>
          <w:rFonts w:ascii="Georgia" w:hAnsi="Georgia"/>
          <w:i/>
          <w:sz w:val="20"/>
          <w:szCs w:val="20"/>
        </w:rPr>
        <w:t xml:space="preserve">advocacy, education, </w:t>
      </w:r>
      <w:r w:rsidR="000142AF" w:rsidRPr="00842856">
        <w:rPr>
          <w:rFonts w:ascii="Georgia" w:hAnsi="Georgia"/>
          <w:i/>
          <w:sz w:val="20"/>
          <w:szCs w:val="20"/>
        </w:rPr>
        <w:t xml:space="preserve">philanthropy, </w:t>
      </w:r>
      <w:r w:rsidRPr="00842856">
        <w:rPr>
          <w:rFonts w:ascii="Georgia" w:hAnsi="Georgia"/>
          <w:i/>
          <w:sz w:val="20"/>
          <w:szCs w:val="20"/>
        </w:rPr>
        <w:t>and research</w:t>
      </w:r>
      <w:r w:rsidRPr="00842856">
        <w:rPr>
          <w:rFonts w:ascii="Georgia" w:hAnsi="Georgia"/>
          <w:sz w:val="20"/>
          <w:szCs w:val="20"/>
        </w:rPr>
        <w:t>.</w:t>
      </w:r>
    </w:p>
    <w:p w:rsidR="00BD7EC6" w:rsidRPr="00DF7C69" w:rsidRDefault="00A95D74">
      <w:pPr>
        <w:pStyle w:val="NormalWeb"/>
        <w:spacing w:before="0" w:beforeAutospacing="0" w:after="0" w:afterAutospacing="0"/>
        <w:rPr>
          <w:rFonts w:ascii="Georgia" w:hAnsi="Georgia"/>
          <w:b/>
          <w:sz w:val="28"/>
        </w:rPr>
      </w:pPr>
      <w:r w:rsidRPr="00DF7C69">
        <w:rPr>
          <w:rFonts w:ascii="Georgia" w:hAnsi="Georgia"/>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7.5pt" o:hrpct="0" o:hralign="center" o:hr="t">
            <v:imagedata r:id="rId8" o:title="BD10307_"/>
          </v:shape>
        </w:pict>
      </w:r>
    </w:p>
    <w:p w:rsidR="004242FA" w:rsidRDefault="004242FA">
      <w:pPr>
        <w:pStyle w:val="NormalWeb"/>
        <w:spacing w:before="0" w:beforeAutospacing="0" w:after="0" w:afterAutospacing="0"/>
        <w:rPr>
          <w:rFonts w:ascii="Georgia" w:hAnsi="Georgia"/>
          <w:sz w:val="28"/>
        </w:rPr>
        <w:sectPr w:rsidR="004242FA" w:rsidSect="007F6F5B">
          <w:headerReference w:type="default" r:id="rId9"/>
          <w:pgSz w:w="12240" w:h="15840"/>
          <w:pgMar w:top="720" w:right="1152" w:bottom="576" w:left="1152" w:header="720" w:footer="720" w:gutter="0"/>
          <w:cols w:space="720"/>
          <w:titlePg/>
          <w:docGrid w:linePitch="326"/>
        </w:sectPr>
      </w:pPr>
    </w:p>
    <w:p w:rsidR="008C76BE" w:rsidRPr="0050570B" w:rsidRDefault="008C76BE">
      <w:pPr>
        <w:pStyle w:val="NormalWeb"/>
        <w:spacing w:before="0" w:beforeAutospacing="0" w:after="0" w:afterAutospacing="0"/>
        <w:rPr>
          <w:rFonts w:ascii="Georgia" w:hAnsi="Georgia"/>
          <w:sz w:val="16"/>
          <w:szCs w:val="16"/>
        </w:rPr>
      </w:pPr>
    </w:p>
    <w:p w:rsidR="006B6127" w:rsidRPr="00ED14EA" w:rsidRDefault="005E247F" w:rsidP="006B6127">
      <w:pPr>
        <w:rPr>
          <w:rFonts w:ascii="Arial" w:hAnsi="Arial" w:cs="Arial"/>
          <w:bCs/>
          <w:sz w:val="20"/>
          <w:szCs w:val="20"/>
        </w:rPr>
      </w:pPr>
      <w:r>
        <w:rPr>
          <w:rFonts w:ascii="Georgia" w:hAnsi="Georgia"/>
          <w:b/>
          <w:bCs/>
          <w:sz w:val="22"/>
          <w:szCs w:val="22"/>
        </w:rPr>
        <w:t>P</w:t>
      </w:r>
      <w:r w:rsidR="00EE49DF">
        <w:rPr>
          <w:rFonts w:ascii="Georgia" w:hAnsi="Georgia"/>
          <w:b/>
          <w:bCs/>
          <w:sz w:val="22"/>
          <w:szCs w:val="22"/>
        </w:rPr>
        <w:t xml:space="preserve">resident’s </w:t>
      </w:r>
      <w:r w:rsidR="00B8141B">
        <w:rPr>
          <w:rFonts w:ascii="Georgia" w:hAnsi="Georgia"/>
          <w:b/>
          <w:bCs/>
          <w:sz w:val="22"/>
          <w:szCs w:val="22"/>
        </w:rPr>
        <w:t>Messag</w:t>
      </w:r>
      <w:r w:rsidR="0050570B">
        <w:rPr>
          <w:rFonts w:ascii="Georgia" w:hAnsi="Georgia"/>
          <w:b/>
          <w:bCs/>
          <w:sz w:val="22"/>
          <w:szCs w:val="22"/>
        </w:rPr>
        <w:t xml:space="preserve">e. </w:t>
      </w:r>
      <w:r w:rsidR="003022F4">
        <w:rPr>
          <w:rFonts w:ascii="Arial" w:hAnsi="Arial" w:cs="Arial"/>
          <w:bCs/>
          <w:sz w:val="20"/>
          <w:szCs w:val="20"/>
        </w:rPr>
        <w:t>Happy New Year</w:t>
      </w:r>
      <w:r w:rsidR="005404DA">
        <w:rPr>
          <w:rFonts w:ascii="Arial" w:hAnsi="Arial" w:cs="Arial"/>
          <w:bCs/>
          <w:sz w:val="20"/>
          <w:szCs w:val="20"/>
        </w:rPr>
        <w:t>!</w:t>
      </w:r>
      <w:r w:rsidR="00D178B5">
        <w:rPr>
          <w:rFonts w:ascii="Arial" w:hAnsi="Arial" w:cs="Arial"/>
          <w:bCs/>
          <w:sz w:val="20"/>
          <w:szCs w:val="20"/>
        </w:rPr>
        <w:t xml:space="preserve"> </w:t>
      </w:r>
      <w:r w:rsidR="00957382">
        <w:rPr>
          <w:rFonts w:ascii="Arial" w:hAnsi="Arial" w:cs="Arial"/>
          <w:bCs/>
          <w:sz w:val="20"/>
          <w:szCs w:val="20"/>
        </w:rPr>
        <w:t xml:space="preserve">Our first general membership meeting of 2011 </w:t>
      </w:r>
      <w:r w:rsidR="00842856">
        <w:rPr>
          <w:rFonts w:ascii="Arial" w:hAnsi="Arial" w:cs="Arial"/>
          <w:bCs/>
          <w:sz w:val="20"/>
          <w:szCs w:val="20"/>
        </w:rPr>
        <w:t xml:space="preserve">on </w:t>
      </w:r>
      <w:r w:rsidR="00957382">
        <w:rPr>
          <w:rFonts w:ascii="Arial" w:hAnsi="Arial" w:cs="Arial"/>
          <w:bCs/>
          <w:sz w:val="20"/>
          <w:szCs w:val="20"/>
        </w:rPr>
        <w:t xml:space="preserve">February </w:t>
      </w:r>
      <w:r w:rsidR="00842856">
        <w:rPr>
          <w:rFonts w:ascii="Arial" w:hAnsi="Arial" w:cs="Arial"/>
          <w:bCs/>
          <w:sz w:val="20"/>
          <w:szCs w:val="20"/>
        </w:rPr>
        <w:t xml:space="preserve">10 </w:t>
      </w:r>
      <w:r w:rsidR="00957382">
        <w:rPr>
          <w:rFonts w:ascii="Arial" w:hAnsi="Arial" w:cs="Arial"/>
          <w:bCs/>
          <w:sz w:val="20"/>
          <w:szCs w:val="20"/>
        </w:rPr>
        <w:t>will be an important one.  We will be voting on proposed amendments to our branch bylaws as recommended by the branch board</w:t>
      </w:r>
      <w:r w:rsidR="00957382" w:rsidRPr="00C15D2C">
        <w:rPr>
          <w:rFonts w:ascii="Arial" w:hAnsi="Arial" w:cs="Arial"/>
          <w:sz w:val="20"/>
        </w:rPr>
        <w:t>.  As required by the bylaws, the proposed changes have been submitted to the state bylaws chair and have been approved for a membership vote.</w:t>
      </w:r>
      <w:r w:rsidR="00957382">
        <w:rPr>
          <w:rFonts w:ascii="Arial" w:hAnsi="Arial" w:cs="Arial"/>
          <w:sz w:val="20"/>
        </w:rPr>
        <w:t xml:space="preserve">  Changes in branch bylaws require “</w:t>
      </w:r>
      <w:r w:rsidR="00957382" w:rsidRPr="00C15D2C">
        <w:rPr>
          <w:rFonts w:ascii="Arial" w:hAnsi="Arial" w:cs="Arial"/>
          <w:color w:val="000000"/>
          <w:sz w:val="20"/>
        </w:rPr>
        <w:t xml:space="preserve">a two-thirds vote of those present and voting at a general membership meeting provided written notice shall have been given to every member at least </w:t>
      </w:r>
      <w:r w:rsidR="00957382" w:rsidRPr="00C15D2C">
        <w:rPr>
          <w:rFonts w:ascii="Arial" w:hAnsi="Arial" w:cs="Arial"/>
          <w:sz w:val="20"/>
        </w:rPr>
        <w:t>30</w:t>
      </w:r>
      <w:r w:rsidR="00957382" w:rsidRPr="00C15D2C">
        <w:rPr>
          <w:rFonts w:ascii="Arial" w:hAnsi="Arial" w:cs="Arial"/>
          <w:color w:val="000000"/>
          <w:sz w:val="20"/>
        </w:rPr>
        <w:t xml:space="preserve"> days prior to the meeting</w:t>
      </w:r>
      <w:r w:rsidR="00957382">
        <w:rPr>
          <w:rFonts w:ascii="Arial" w:hAnsi="Arial" w:cs="Arial"/>
          <w:color w:val="000000"/>
          <w:sz w:val="20"/>
        </w:rPr>
        <w:t>” (Branch Bylaws, Artic</w:t>
      </w:r>
      <w:r w:rsidR="009E63E2">
        <w:rPr>
          <w:rFonts w:ascii="Arial" w:hAnsi="Arial" w:cs="Arial"/>
          <w:color w:val="000000"/>
          <w:sz w:val="20"/>
        </w:rPr>
        <w:t>le XX. Section 3).  The</w:t>
      </w:r>
      <w:r w:rsidR="00957382">
        <w:rPr>
          <w:rFonts w:ascii="Arial" w:hAnsi="Arial" w:cs="Arial"/>
          <w:color w:val="000000"/>
          <w:sz w:val="20"/>
        </w:rPr>
        <w:t xml:space="preserve"> distribution of the proposed changes</w:t>
      </w:r>
      <w:r w:rsidR="00F74364">
        <w:rPr>
          <w:rFonts w:ascii="Arial" w:hAnsi="Arial" w:cs="Arial"/>
          <w:color w:val="000000"/>
          <w:sz w:val="20"/>
        </w:rPr>
        <w:t xml:space="preserve"> given on page three</w:t>
      </w:r>
      <w:r w:rsidR="006B6127">
        <w:rPr>
          <w:rFonts w:ascii="Arial" w:hAnsi="Arial" w:cs="Arial"/>
          <w:color w:val="000000"/>
          <w:sz w:val="20"/>
        </w:rPr>
        <w:t xml:space="preserve"> of this newsletter</w:t>
      </w:r>
      <w:r w:rsidR="00957382">
        <w:rPr>
          <w:rFonts w:ascii="Arial" w:hAnsi="Arial" w:cs="Arial"/>
          <w:color w:val="000000"/>
          <w:sz w:val="20"/>
        </w:rPr>
        <w:t xml:space="preserve"> meets the required written notice for a vote.  Please come to our February </w:t>
      </w:r>
      <w:r w:rsidR="006B6127">
        <w:rPr>
          <w:rFonts w:ascii="Arial" w:hAnsi="Arial" w:cs="Arial"/>
          <w:color w:val="000000"/>
          <w:sz w:val="20"/>
        </w:rPr>
        <w:t>10</w:t>
      </w:r>
      <w:r w:rsidR="006B6127" w:rsidRPr="006B6127">
        <w:rPr>
          <w:rFonts w:ascii="Arial" w:hAnsi="Arial" w:cs="Arial"/>
          <w:color w:val="000000"/>
          <w:sz w:val="20"/>
          <w:vertAlign w:val="superscript"/>
        </w:rPr>
        <w:t>th</w:t>
      </w:r>
      <w:r w:rsidR="006B6127">
        <w:rPr>
          <w:rFonts w:ascii="Arial" w:hAnsi="Arial" w:cs="Arial"/>
          <w:color w:val="000000"/>
          <w:sz w:val="20"/>
        </w:rPr>
        <w:t xml:space="preserve"> </w:t>
      </w:r>
      <w:r w:rsidR="00957382">
        <w:rPr>
          <w:rFonts w:ascii="Arial" w:hAnsi="Arial" w:cs="Arial"/>
          <w:color w:val="000000"/>
          <w:sz w:val="20"/>
        </w:rPr>
        <w:t>meeting with your questions and concerns and be prepared to vote</w:t>
      </w:r>
      <w:r w:rsidR="000F1154">
        <w:rPr>
          <w:rFonts w:ascii="Arial" w:hAnsi="Arial" w:cs="Arial"/>
          <w:color w:val="000000"/>
          <w:sz w:val="20"/>
        </w:rPr>
        <w:t>.</w:t>
      </w:r>
      <w:r w:rsidR="006B6127">
        <w:rPr>
          <w:rFonts w:ascii="Arial" w:hAnsi="Arial" w:cs="Arial"/>
          <w:bCs/>
          <w:sz w:val="20"/>
          <w:szCs w:val="20"/>
        </w:rPr>
        <w:t xml:space="preserve"> —</w:t>
      </w:r>
      <w:r w:rsidR="006B6127" w:rsidRPr="000F70E9">
        <w:rPr>
          <w:rFonts w:ascii="Arial" w:hAnsi="Arial" w:cs="Arial"/>
          <w:bCs/>
          <w:i/>
          <w:sz w:val="20"/>
          <w:szCs w:val="20"/>
        </w:rPr>
        <w:t>Ayne Cantrell</w:t>
      </w:r>
    </w:p>
    <w:p w:rsidR="006B6127" w:rsidRDefault="006B6127" w:rsidP="006B6127">
      <w:pPr>
        <w:jc w:val="both"/>
        <w:rPr>
          <w:rFonts w:ascii="Georgia" w:eastAsia="Times New Roman" w:hAnsi="Georgia" w:cs="Arial"/>
          <w:sz w:val="16"/>
          <w:szCs w:val="16"/>
        </w:rPr>
      </w:pPr>
    </w:p>
    <w:p w:rsidR="007065B8" w:rsidRDefault="007065B8" w:rsidP="007065B8">
      <w:pPr>
        <w:rPr>
          <w:rFonts w:ascii="Arial" w:hAnsi="Arial" w:cs="Arial"/>
          <w:bCs/>
          <w:sz w:val="20"/>
          <w:szCs w:val="20"/>
        </w:rPr>
      </w:pPr>
      <w:r>
        <w:rPr>
          <w:rFonts w:ascii="Georgia" w:hAnsi="Georgia"/>
          <w:b/>
          <w:bCs/>
          <w:sz w:val="22"/>
          <w:szCs w:val="22"/>
        </w:rPr>
        <w:t xml:space="preserve">Branch Winter/Spring Meetings and Programs. </w:t>
      </w:r>
      <w:r w:rsidRPr="00FE3752">
        <w:rPr>
          <w:rFonts w:ascii="Arial" w:hAnsi="Arial" w:cs="Arial"/>
          <w:bCs/>
          <w:sz w:val="20"/>
          <w:szCs w:val="20"/>
        </w:rPr>
        <w:t xml:space="preserve">Murfreesboro-AAUW meets each month, September through May (excluding January), and always at </w:t>
      </w:r>
      <w:r>
        <w:rPr>
          <w:rFonts w:ascii="Arial" w:hAnsi="Arial" w:cs="Arial"/>
          <w:bCs/>
          <w:sz w:val="20"/>
          <w:szCs w:val="20"/>
        </w:rPr>
        <w:t>5-7 PM.  Upcoming</w:t>
      </w:r>
      <w:r w:rsidRPr="00FE3752">
        <w:rPr>
          <w:rFonts w:ascii="Arial" w:hAnsi="Arial" w:cs="Arial"/>
          <w:bCs/>
          <w:sz w:val="20"/>
          <w:szCs w:val="20"/>
        </w:rPr>
        <w:t xml:space="preserve"> meetings are as follows:</w:t>
      </w:r>
    </w:p>
    <w:p w:rsidR="007065B8" w:rsidRPr="00D3422C" w:rsidRDefault="007065B8" w:rsidP="007065B8">
      <w:pPr>
        <w:rPr>
          <w:rFonts w:ascii="Arial" w:hAnsi="Arial" w:cs="Arial"/>
          <w:bCs/>
          <w:sz w:val="16"/>
          <w:szCs w:val="16"/>
        </w:rPr>
      </w:pPr>
    </w:p>
    <w:p w:rsidR="00957382" w:rsidRPr="00581696" w:rsidRDefault="00957382" w:rsidP="00957382">
      <w:pPr>
        <w:pStyle w:val="ListParagraph"/>
        <w:numPr>
          <w:ilvl w:val="0"/>
          <w:numId w:val="13"/>
        </w:numPr>
        <w:spacing w:after="0" w:line="240" w:lineRule="auto"/>
        <w:rPr>
          <w:rFonts w:ascii="Arial" w:hAnsi="Arial" w:cs="Arial"/>
          <w:i/>
          <w:sz w:val="20"/>
          <w:szCs w:val="20"/>
        </w:rPr>
      </w:pPr>
      <w:r w:rsidRPr="00581696">
        <w:rPr>
          <w:rFonts w:ascii="Arial" w:hAnsi="Arial" w:cs="Arial"/>
          <w:b/>
          <w:bCs/>
          <w:sz w:val="20"/>
          <w:szCs w:val="20"/>
        </w:rPr>
        <w:t xml:space="preserve">FEB. 10--Farm Bureau, </w:t>
      </w:r>
      <w:r w:rsidRPr="00581696">
        <w:rPr>
          <w:rFonts w:ascii="Arial" w:hAnsi="Arial" w:cs="Arial"/>
          <w:b/>
          <w:sz w:val="20"/>
          <w:szCs w:val="20"/>
        </w:rPr>
        <w:t>818 S. Church St.</w:t>
      </w:r>
      <w:r w:rsidRPr="00581696">
        <w:rPr>
          <w:rFonts w:ascii="Arial" w:hAnsi="Arial" w:cs="Arial"/>
          <w:b/>
          <w:bCs/>
          <w:sz w:val="20"/>
          <w:szCs w:val="20"/>
        </w:rPr>
        <w:t xml:space="preserve">  </w:t>
      </w:r>
      <w:r w:rsidRPr="00581696">
        <w:rPr>
          <w:rFonts w:ascii="Arial" w:hAnsi="Arial" w:cs="Arial"/>
          <w:sz w:val="20"/>
          <w:szCs w:val="20"/>
        </w:rPr>
        <w:t xml:space="preserve">Dinner, program, and business meeting. / </w:t>
      </w:r>
      <w:r w:rsidRPr="00581696">
        <w:rPr>
          <w:rFonts w:ascii="Arial" w:hAnsi="Arial" w:cs="Arial"/>
          <w:sz w:val="20"/>
          <w:szCs w:val="20"/>
          <w:u w:val="single"/>
        </w:rPr>
        <w:t>Program</w:t>
      </w:r>
      <w:r w:rsidRPr="00581696">
        <w:rPr>
          <w:rFonts w:ascii="Arial" w:hAnsi="Arial" w:cs="Arial"/>
          <w:sz w:val="20"/>
          <w:szCs w:val="20"/>
        </w:rPr>
        <w:t xml:space="preserve">: “Poison Control.”  In anticipation of March as Poison Control Month, a representative of the Nashville Poison Control Center will discuss prescription drug safety and food vs. cleaning products misidentification. </w:t>
      </w:r>
      <w:r w:rsidRPr="00581696">
        <w:rPr>
          <w:rFonts w:ascii="Arial" w:hAnsi="Arial" w:cs="Arial"/>
          <w:bCs/>
          <w:sz w:val="20"/>
          <w:szCs w:val="20"/>
        </w:rPr>
        <w:t xml:space="preserve">/ </w:t>
      </w:r>
      <w:r w:rsidRPr="00581696">
        <w:rPr>
          <w:rFonts w:ascii="Arial" w:hAnsi="Arial" w:cs="Arial"/>
          <w:bCs/>
          <w:sz w:val="20"/>
          <w:szCs w:val="20"/>
          <w:u w:val="single"/>
        </w:rPr>
        <w:t>Donation</w:t>
      </w:r>
      <w:r w:rsidRPr="00581696">
        <w:rPr>
          <w:rFonts w:ascii="Arial" w:hAnsi="Arial" w:cs="Arial"/>
          <w:bCs/>
          <w:sz w:val="20"/>
          <w:szCs w:val="20"/>
        </w:rPr>
        <w:t xml:space="preserve">: </w:t>
      </w:r>
      <w:r w:rsidRPr="00581696">
        <w:rPr>
          <w:rFonts w:ascii="Arial" w:hAnsi="Arial" w:cs="Arial"/>
          <w:sz w:val="20"/>
          <w:szCs w:val="20"/>
        </w:rPr>
        <w:t>Feminine products for the Domestic Violence Program</w:t>
      </w:r>
      <w:r w:rsidRPr="00581696">
        <w:rPr>
          <w:rFonts w:ascii="Arial" w:hAnsi="Arial" w:cs="Arial"/>
          <w:i/>
          <w:sz w:val="20"/>
          <w:szCs w:val="20"/>
        </w:rPr>
        <w:t>.</w:t>
      </w:r>
      <w:r w:rsidR="002E0411">
        <w:rPr>
          <w:rFonts w:ascii="Arial" w:hAnsi="Arial" w:cs="Arial"/>
          <w:i/>
          <w:sz w:val="20"/>
          <w:szCs w:val="20"/>
        </w:rPr>
        <w:t xml:space="preserve"> Dinner Hostesses are Yuan-ling Chao, Marty Foster, Ellen Garrison, Mary Hoffschwelle, and Deborah Johnson.</w:t>
      </w:r>
    </w:p>
    <w:p w:rsidR="00957382" w:rsidRPr="00581696" w:rsidRDefault="00957382" w:rsidP="00957382">
      <w:pPr>
        <w:pStyle w:val="ListParagraph"/>
        <w:numPr>
          <w:ilvl w:val="0"/>
          <w:numId w:val="13"/>
        </w:numPr>
        <w:spacing w:after="0" w:line="240" w:lineRule="auto"/>
        <w:rPr>
          <w:rFonts w:ascii="Arial" w:hAnsi="Arial" w:cs="Arial"/>
          <w:b/>
          <w:sz w:val="20"/>
          <w:szCs w:val="20"/>
        </w:rPr>
      </w:pPr>
      <w:r w:rsidRPr="00581696">
        <w:rPr>
          <w:rFonts w:ascii="Arial" w:hAnsi="Arial" w:cs="Arial"/>
          <w:b/>
          <w:sz w:val="20"/>
          <w:szCs w:val="20"/>
        </w:rPr>
        <w:t>MAR. 17--MTSU, Room TBA.</w:t>
      </w:r>
      <w:r w:rsidRPr="00581696">
        <w:rPr>
          <w:rFonts w:ascii="Arial" w:hAnsi="Arial" w:cs="Arial"/>
          <w:sz w:val="20"/>
          <w:szCs w:val="20"/>
        </w:rPr>
        <w:t xml:space="preserve">  National Women’s History Month reception, program, and business meeting. / </w:t>
      </w:r>
      <w:r w:rsidRPr="00581696">
        <w:rPr>
          <w:rFonts w:ascii="Arial" w:hAnsi="Arial" w:cs="Arial"/>
          <w:sz w:val="20"/>
          <w:szCs w:val="20"/>
          <w:u w:val="single"/>
        </w:rPr>
        <w:t>Program</w:t>
      </w:r>
      <w:r w:rsidRPr="00581696">
        <w:rPr>
          <w:rFonts w:ascii="Arial" w:hAnsi="Arial" w:cs="Arial"/>
          <w:sz w:val="20"/>
          <w:szCs w:val="20"/>
        </w:rPr>
        <w:t xml:space="preserve">: “A Century of Women's History: The 100th Anniversary of Women's Day 1911-2011." </w:t>
      </w:r>
      <w:r w:rsidRPr="00581696">
        <w:rPr>
          <w:rFonts w:ascii="Arial" w:hAnsi="Arial" w:cs="Arial"/>
          <w:sz w:val="20"/>
          <w:szCs w:val="20"/>
          <w:u w:val="single"/>
        </w:rPr>
        <w:t>Moderator</w:t>
      </w:r>
      <w:r w:rsidRPr="00581696">
        <w:rPr>
          <w:rFonts w:ascii="Arial" w:hAnsi="Arial" w:cs="Arial"/>
          <w:sz w:val="20"/>
          <w:szCs w:val="20"/>
        </w:rPr>
        <w:t xml:space="preserve"> Jan Leone (Professor of History &amp; interim Associate Dean of College of Liberal Arts, MTSU). </w:t>
      </w:r>
      <w:r w:rsidRPr="00581696">
        <w:rPr>
          <w:rFonts w:ascii="Arial" w:hAnsi="Arial" w:cs="Arial"/>
          <w:sz w:val="20"/>
          <w:szCs w:val="20"/>
          <w:u w:val="single"/>
        </w:rPr>
        <w:t>Presenters</w:t>
      </w:r>
      <w:r w:rsidRPr="00581696">
        <w:rPr>
          <w:rFonts w:ascii="Arial" w:hAnsi="Arial" w:cs="Arial"/>
          <w:sz w:val="20"/>
          <w:szCs w:val="20"/>
        </w:rPr>
        <w:t xml:space="preserve"> History Professors Nancy Rupprecht &amp; Mary Hoffschwelle and Terri Johnson (Director of the June Anderson Center for Women and Nontraditional Students, MTSU). / </w:t>
      </w:r>
      <w:r w:rsidRPr="00581696">
        <w:rPr>
          <w:rFonts w:ascii="Arial" w:hAnsi="Arial" w:cs="Arial"/>
          <w:sz w:val="20"/>
          <w:szCs w:val="20"/>
          <w:u w:val="single"/>
        </w:rPr>
        <w:t>Donation</w:t>
      </w:r>
      <w:r w:rsidRPr="00581696">
        <w:rPr>
          <w:rFonts w:ascii="Arial" w:hAnsi="Arial" w:cs="Arial"/>
          <w:sz w:val="20"/>
          <w:szCs w:val="20"/>
        </w:rPr>
        <w:t xml:space="preserve">: Sugar or sugar substitutes for the Domestic Violence Program. </w:t>
      </w:r>
      <w:r w:rsidRPr="00581696">
        <w:rPr>
          <w:rFonts w:ascii="Arial" w:hAnsi="Arial" w:cs="Arial"/>
          <w:i/>
          <w:sz w:val="20"/>
          <w:szCs w:val="20"/>
        </w:rPr>
        <w:t>Note this is the third Thursday of the month.</w:t>
      </w:r>
      <w:r w:rsidRPr="00581696">
        <w:rPr>
          <w:rFonts w:ascii="Arial" w:hAnsi="Arial" w:cs="Arial"/>
          <w:b/>
          <w:sz w:val="20"/>
          <w:szCs w:val="20"/>
        </w:rPr>
        <w:t xml:space="preserve"> </w:t>
      </w:r>
    </w:p>
    <w:p w:rsidR="00957382" w:rsidRPr="002E0411" w:rsidRDefault="00957382" w:rsidP="00957382">
      <w:pPr>
        <w:pStyle w:val="ListParagraph"/>
        <w:numPr>
          <w:ilvl w:val="0"/>
          <w:numId w:val="13"/>
        </w:numPr>
        <w:spacing w:after="0" w:line="240" w:lineRule="auto"/>
        <w:rPr>
          <w:rFonts w:ascii="Arial" w:hAnsi="Arial" w:cs="Arial"/>
          <w:i/>
          <w:sz w:val="20"/>
          <w:szCs w:val="20"/>
        </w:rPr>
      </w:pPr>
      <w:r w:rsidRPr="00581696">
        <w:rPr>
          <w:rFonts w:ascii="Arial" w:hAnsi="Arial" w:cs="Arial"/>
          <w:b/>
          <w:sz w:val="20"/>
          <w:szCs w:val="20"/>
        </w:rPr>
        <w:t>APRIL 14--Farm Bureau, 818 S. Church St.</w:t>
      </w:r>
      <w:r w:rsidRPr="00581696">
        <w:rPr>
          <w:rFonts w:ascii="Arial" w:hAnsi="Arial" w:cs="Arial"/>
          <w:sz w:val="20"/>
          <w:szCs w:val="20"/>
        </w:rPr>
        <w:t xml:space="preserve">  Dinner, program, and business meeting. / </w:t>
      </w:r>
      <w:r w:rsidRPr="00581696">
        <w:rPr>
          <w:rFonts w:ascii="Arial" w:hAnsi="Arial" w:cs="Arial"/>
          <w:sz w:val="20"/>
          <w:szCs w:val="20"/>
          <w:u w:val="single"/>
        </w:rPr>
        <w:t>Program</w:t>
      </w:r>
      <w:r w:rsidRPr="00581696">
        <w:rPr>
          <w:rFonts w:ascii="Arial" w:hAnsi="Arial" w:cs="Arial"/>
          <w:sz w:val="20"/>
          <w:szCs w:val="20"/>
        </w:rPr>
        <w:t xml:space="preserve">: Sherilyn Rivera (President &amp; Founder of Fields of Boaz) will present “She Gleans: Providing Economic and Educational Opportunities for Indigenous Artisan Cora Huichol and Women of Southern Mexico.” / </w:t>
      </w:r>
      <w:r w:rsidRPr="00581696">
        <w:rPr>
          <w:rFonts w:ascii="Arial" w:hAnsi="Arial" w:cs="Arial"/>
          <w:sz w:val="20"/>
          <w:szCs w:val="20"/>
          <w:u w:val="single"/>
        </w:rPr>
        <w:t>Donation</w:t>
      </w:r>
      <w:r w:rsidRPr="00581696">
        <w:rPr>
          <w:rFonts w:ascii="Arial" w:hAnsi="Arial" w:cs="Arial"/>
          <w:sz w:val="20"/>
          <w:szCs w:val="20"/>
        </w:rPr>
        <w:t>: Laundry supplies for the Domestic Violence Program.</w:t>
      </w:r>
      <w:r w:rsidR="002E0411">
        <w:rPr>
          <w:rFonts w:ascii="Arial" w:hAnsi="Arial" w:cs="Arial"/>
          <w:sz w:val="20"/>
          <w:szCs w:val="20"/>
        </w:rPr>
        <w:t xml:space="preserve">  </w:t>
      </w:r>
      <w:r w:rsidR="002E0411" w:rsidRPr="002E0411">
        <w:rPr>
          <w:rFonts w:ascii="Arial" w:hAnsi="Arial" w:cs="Arial"/>
          <w:i/>
          <w:sz w:val="20"/>
          <w:szCs w:val="20"/>
        </w:rPr>
        <w:t>Dinner Hostesses are Rebecca Calahan, Rebecca Conard, Cathy Crabtree</w:t>
      </w:r>
      <w:r w:rsidR="002E0411">
        <w:rPr>
          <w:rFonts w:ascii="Arial" w:hAnsi="Arial" w:cs="Arial"/>
          <w:i/>
          <w:sz w:val="20"/>
          <w:szCs w:val="20"/>
        </w:rPr>
        <w:t xml:space="preserve">, </w:t>
      </w:r>
      <w:r w:rsidR="002E0411" w:rsidRPr="002E0411">
        <w:rPr>
          <w:rFonts w:ascii="Arial" w:hAnsi="Arial" w:cs="Arial"/>
          <w:i/>
          <w:sz w:val="20"/>
          <w:szCs w:val="20"/>
        </w:rPr>
        <w:t>Terri Johnson, and Sharon Smith.</w:t>
      </w:r>
    </w:p>
    <w:p w:rsidR="00957382" w:rsidRPr="00581696" w:rsidRDefault="00957382" w:rsidP="00957382">
      <w:pPr>
        <w:pStyle w:val="ListParagraph"/>
        <w:numPr>
          <w:ilvl w:val="0"/>
          <w:numId w:val="13"/>
        </w:numPr>
        <w:spacing w:after="0" w:line="240" w:lineRule="auto"/>
        <w:rPr>
          <w:rFonts w:ascii="Arial" w:hAnsi="Arial" w:cs="Arial"/>
          <w:sz w:val="20"/>
          <w:szCs w:val="20"/>
        </w:rPr>
      </w:pPr>
      <w:r w:rsidRPr="00581696">
        <w:rPr>
          <w:rFonts w:ascii="Arial" w:hAnsi="Arial" w:cs="Arial"/>
          <w:b/>
          <w:sz w:val="20"/>
          <w:szCs w:val="20"/>
        </w:rPr>
        <w:t>MAY 12--Forest Oaks Clubhouse, 1002 East Northfield Blvd.</w:t>
      </w:r>
      <w:r w:rsidRPr="00581696">
        <w:rPr>
          <w:rFonts w:ascii="Arial" w:hAnsi="Arial" w:cs="Arial"/>
          <w:sz w:val="20"/>
          <w:szCs w:val="20"/>
        </w:rPr>
        <w:t xml:space="preserve">  Annual meeting to renew memberships  with a Potluck Dinner and Buffalo Auction / </w:t>
      </w:r>
      <w:r w:rsidRPr="00581696">
        <w:rPr>
          <w:rFonts w:ascii="Arial" w:hAnsi="Arial" w:cs="Arial"/>
          <w:sz w:val="20"/>
          <w:szCs w:val="20"/>
          <w:u w:val="single"/>
        </w:rPr>
        <w:t>Donation</w:t>
      </w:r>
      <w:r w:rsidRPr="00581696">
        <w:rPr>
          <w:rFonts w:ascii="Arial" w:hAnsi="Arial" w:cs="Arial"/>
          <w:sz w:val="20"/>
          <w:szCs w:val="20"/>
        </w:rPr>
        <w:t>: Children’s underwear for the Domestic Violence Program.</w:t>
      </w:r>
    </w:p>
    <w:p w:rsidR="00D040C6" w:rsidRPr="00D040C6" w:rsidRDefault="00D040C6" w:rsidP="00D040C6">
      <w:pPr>
        <w:ind w:left="4320" w:firstLine="720"/>
        <w:jc w:val="right"/>
        <w:rPr>
          <w:rFonts w:ascii="Arial" w:eastAsia="Times New Roman" w:hAnsi="Arial" w:cs="Arial"/>
          <w:i/>
          <w:sz w:val="16"/>
          <w:szCs w:val="16"/>
          <w:lang w:eastAsia="en-US"/>
        </w:rPr>
      </w:pPr>
    </w:p>
    <w:p w:rsidR="00A20373" w:rsidRPr="00F0092D" w:rsidRDefault="00F0092D" w:rsidP="00F0092D">
      <w:pPr>
        <w:ind w:left="10800"/>
        <w:rPr>
          <w:rFonts w:ascii="Georgia" w:eastAsia="Times New Roman" w:hAnsi="Georgia" w:cs="Arial"/>
          <w:i/>
          <w:sz w:val="16"/>
          <w:szCs w:val="16"/>
        </w:rPr>
      </w:pPr>
      <w:r>
        <w:rPr>
          <w:rFonts w:ascii="Georgia" w:eastAsia="Times New Roman" w:hAnsi="Georgia" w:cs="Arial"/>
          <w:i/>
          <w:sz w:val="16"/>
          <w:szCs w:val="16"/>
        </w:rPr>
        <w:t xml:space="preserve">                                                                                                                                                   </w:t>
      </w:r>
    </w:p>
    <w:p w:rsidR="00CA1450" w:rsidRPr="00ED477F" w:rsidRDefault="00383E89" w:rsidP="00ED477F">
      <w:pPr>
        <w:rPr>
          <w:rFonts w:ascii="Arial" w:eastAsia="Times New Roman" w:hAnsi="Arial" w:cs="Arial"/>
          <w:sz w:val="20"/>
          <w:szCs w:val="20"/>
        </w:rPr>
      </w:pPr>
      <w:r>
        <w:rPr>
          <w:rFonts w:ascii="Georgia" w:eastAsia="Times New Roman" w:hAnsi="Georgia" w:cs="Arial"/>
          <w:b/>
          <w:sz w:val="22"/>
          <w:szCs w:val="22"/>
        </w:rPr>
        <w:t>Welcome New Branch Members</w:t>
      </w:r>
      <w:r w:rsidR="008B17D9">
        <w:rPr>
          <w:rFonts w:ascii="Georgia" w:eastAsia="Times New Roman" w:hAnsi="Georgia" w:cs="Arial"/>
          <w:b/>
          <w:sz w:val="22"/>
          <w:szCs w:val="22"/>
        </w:rPr>
        <w:t>.</w:t>
      </w:r>
      <w:r w:rsidR="00CA1450">
        <w:rPr>
          <w:rFonts w:ascii="Georgia" w:eastAsia="Times New Roman" w:hAnsi="Georgia" w:cs="Arial"/>
          <w:b/>
          <w:sz w:val="22"/>
          <w:szCs w:val="22"/>
        </w:rPr>
        <w:t xml:space="preserve"> </w:t>
      </w:r>
      <w:r w:rsidR="008B17D9" w:rsidRPr="00ED477F">
        <w:rPr>
          <w:rFonts w:ascii="Arial" w:eastAsia="Times New Roman" w:hAnsi="Arial" w:cs="Arial"/>
          <w:sz w:val="20"/>
          <w:szCs w:val="20"/>
        </w:rPr>
        <w:t xml:space="preserve">Pictured below (left to right) </w:t>
      </w:r>
      <w:r w:rsidR="00671DE2">
        <w:rPr>
          <w:rFonts w:ascii="Arial" w:eastAsia="Times New Roman" w:hAnsi="Arial" w:cs="Arial"/>
          <w:sz w:val="20"/>
          <w:szCs w:val="20"/>
        </w:rPr>
        <w:t xml:space="preserve">are </w:t>
      </w:r>
      <w:r w:rsidR="00CA1450" w:rsidRPr="00ED477F">
        <w:rPr>
          <w:rFonts w:ascii="Arial" w:eastAsia="Times New Roman" w:hAnsi="Arial" w:cs="Arial"/>
          <w:sz w:val="20"/>
          <w:szCs w:val="20"/>
        </w:rPr>
        <w:t>Katie Foss, Marty Foster, Becky McIntyre</w:t>
      </w:r>
      <w:r w:rsidR="008B17D9" w:rsidRPr="00ED477F">
        <w:rPr>
          <w:rFonts w:ascii="Arial" w:eastAsia="Times New Roman" w:hAnsi="Arial" w:cs="Arial"/>
          <w:sz w:val="20"/>
          <w:szCs w:val="20"/>
        </w:rPr>
        <w:t xml:space="preserve">, and Xiaowei Shi, our newest branch members who </w:t>
      </w:r>
      <w:r w:rsidR="00CA1450" w:rsidRPr="00ED477F">
        <w:rPr>
          <w:rFonts w:ascii="Arial" w:eastAsia="Times New Roman" w:hAnsi="Arial" w:cs="Arial"/>
          <w:sz w:val="20"/>
          <w:szCs w:val="20"/>
        </w:rPr>
        <w:t xml:space="preserve">joined AAUW in 2010, bringing </w:t>
      </w:r>
      <w:r w:rsidR="008B17D9" w:rsidRPr="00ED477F">
        <w:rPr>
          <w:rFonts w:ascii="Arial" w:eastAsia="Times New Roman" w:hAnsi="Arial" w:cs="Arial"/>
          <w:sz w:val="20"/>
          <w:szCs w:val="20"/>
        </w:rPr>
        <w:t xml:space="preserve">branch </w:t>
      </w:r>
      <w:r w:rsidR="00CA1450" w:rsidRPr="00ED477F">
        <w:rPr>
          <w:rFonts w:ascii="Arial" w:eastAsia="Times New Roman" w:hAnsi="Arial" w:cs="Arial"/>
          <w:sz w:val="20"/>
          <w:szCs w:val="20"/>
        </w:rPr>
        <w:t xml:space="preserve">membership to </w:t>
      </w:r>
      <w:r w:rsidR="005A5A59" w:rsidRPr="00ED477F">
        <w:rPr>
          <w:rFonts w:ascii="Arial" w:eastAsia="Times New Roman" w:hAnsi="Arial" w:cs="Arial"/>
          <w:sz w:val="20"/>
          <w:szCs w:val="20"/>
        </w:rPr>
        <w:t>37 members at the end of 201</w:t>
      </w:r>
      <w:r w:rsidR="008B17D9" w:rsidRPr="00ED477F">
        <w:rPr>
          <w:rFonts w:ascii="Arial" w:eastAsia="Times New Roman" w:hAnsi="Arial" w:cs="Arial"/>
          <w:sz w:val="20"/>
          <w:szCs w:val="20"/>
        </w:rPr>
        <w:t>0</w:t>
      </w:r>
      <w:r w:rsidRPr="00ED477F">
        <w:rPr>
          <w:rFonts w:ascii="Arial" w:eastAsia="Times New Roman" w:hAnsi="Arial" w:cs="Arial"/>
          <w:b/>
          <w:sz w:val="20"/>
          <w:szCs w:val="20"/>
        </w:rPr>
        <w:t>.</w:t>
      </w:r>
      <w:r w:rsidRPr="00ED477F">
        <w:rPr>
          <w:rFonts w:ascii="Arial" w:eastAsia="Times New Roman" w:hAnsi="Arial" w:cs="Arial"/>
          <w:sz w:val="20"/>
          <w:szCs w:val="20"/>
        </w:rPr>
        <w:t xml:space="preserve"> </w:t>
      </w:r>
      <w:r w:rsidR="0022454E" w:rsidRPr="00ED477F">
        <w:rPr>
          <w:rFonts w:ascii="Arial" w:eastAsia="Times New Roman" w:hAnsi="Arial" w:cs="Arial"/>
          <w:sz w:val="20"/>
          <w:szCs w:val="20"/>
        </w:rPr>
        <w:t xml:space="preserve"> </w:t>
      </w:r>
      <w:r w:rsidR="00ED477F" w:rsidRPr="00ED477F">
        <w:rPr>
          <w:rFonts w:ascii="Arial" w:eastAsia="Times New Roman" w:hAnsi="Arial" w:cs="Arial"/>
          <w:sz w:val="20"/>
          <w:szCs w:val="20"/>
        </w:rPr>
        <w:t xml:space="preserve">All four </w:t>
      </w:r>
      <w:r w:rsidR="00ED477F">
        <w:rPr>
          <w:rFonts w:ascii="Arial" w:eastAsia="Times New Roman" w:hAnsi="Arial" w:cs="Arial"/>
          <w:sz w:val="20"/>
          <w:szCs w:val="20"/>
        </w:rPr>
        <w:t xml:space="preserve">branch </w:t>
      </w:r>
      <w:r w:rsidR="00ED477F" w:rsidRPr="00ED477F">
        <w:rPr>
          <w:rFonts w:ascii="Arial" w:eastAsia="Times New Roman" w:hAnsi="Arial" w:cs="Arial"/>
          <w:sz w:val="20"/>
          <w:szCs w:val="20"/>
        </w:rPr>
        <w:t>newbies teach at MTSU</w:t>
      </w:r>
      <w:r w:rsidR="00ED477F">
        <w:rPr>
          <w:rFonts w:ascii="Arial" w:eastAsia="Times New Roman" w:hAnsi="Arial" w:cs="Arial"/>
          <w:sz w:val="20"/>
          <w:szCs w:val="20"/>
        </w:rPr>
        <w:t>—</w:t>
      </w:r>
      <w:r w:rsidR="00ED477F" w:rsidRPr="00ED477F">
        <w:rPr>
          <w:rFonts w:ascii="Arial" w:eastAsia="Times New Roman" w:hAnsi="Arial" w:cs="Arial"/>
          <w:sz w:val="20"/>
          <w:szCs w:val="20"/>
        </w:rPr>
        <w:t xml:space="preserve"> </w:t>
      </w:r>
      <w:r w:rsidR="0022454E" w:rsidRPr="00ED477F">
        <w:rPr>
          <w:rFonts w:ascii="Arial" w:eastAsia="Times New Roman" w:hAnsi="Arial" w:cs="Arial"/>
          <w:sz w:val="20"/>
          <w:szCs w:val="20"/>
        </w:rPr>
        <w:t>Katie is an As</w:t>
      </w:r>
      <w:r w:rsidR="00ED477F" w:rsidRPr="00ED477F">
        <w:rPr>
          <w:rFonts w:ascii="Arial" w:eastAsia="Times New Roman" w:hAnsi="Arial" w:cs="Arial"/>
          <w:sz w:val="20"/>
          <w:szCs w:val="20"/>
        </w:rPr>
        <w:t>sistant Professor of Journalism;</w:t>
      </w:r>
      <w:r w:rsidR="0022454E" w:rsidRPr="00ED477F">
        <w:rPr>
          <w:rFonts w:ascii="Arial" w:eastAsia="Times New Roman" w:hAnsi="Arial" w:cs="Arial"/>
          <w:sz w:val="20"/>
          <w:szCs w:val="20"/>
        </w:rPr>
        <w:t xml:space="preserve"> Marty</w:t>
      </w:r>
      <w:r w:rsidR="00ED477F" w:rsidRPr="00ED477F">
        <w:rPr>
          <w:rFonts w:ascii="Arial" w:eastAsia="Times New Roman" w:hAnsi="Arial" w:cs="Arial"/>
          <w:sz w:val="20"/>
          <w:szCs w:val="20"/>
        </w:rPr>
        <w:t xml:space="preserve"> is an Associate Professor of History</w:t>
      </w:r>
      <w:r w:rsidR="00ED477F">
        <w:rPr>
          <w:rFonts w:ascii="Arial" w:eastAsia="Times New Roman" w:hAnsi="Arial" w:cs="Arial"/>
          <w:sz w:val="20"/>
          <w:szCs w:val="20"/>
        </w:rPr>
        <w:t xml:space="preserve"> (perhaps “welcome back” is the best greeting for Marty since as  a former branch president, she is hardly a “newbie”!)</w:t>
      </w:r>
      <w:r w:rsidR="009E5F3D">
        <w:rPr>
          <w:rFonts w:ascii="Arial" w:eastAsia="Times New Roman" w:hAnsi="Arial" w:cs="Arial"/>
          <w:sz w:val="20"/>
          <w:szCs w:val="20"/>
        </w:rPr>
        <w:t>;</w:t>
      </w:r>
      <w:r w:rsidR="00ED477F" w:rsidRPr="00ED477F">
        <w:rPr>
          <w:rFonts w:ascii="Arial" w:eastAsia="Times New Roman" w:hAnsi="Arial" w:cs="Arial"/>
          <w:sz w:val="20"/>
          <w:szCs w:val="20"/>
        </w:rPr>
        <w:t xml:space="preserve"> Becky, an Assistant Professor of History; and Xiaowei, Assistant Professor of Speech and Theatre.</w:t>
      </w:r>
      <w:r w:rsidR="00DD4C5E">
        <w:rPr>
          <w:rFonts w:ascii="Arial" w:eastAsia="Times New Roman" w:hAnsi="Arial" w:cs="Arial"/>
          <w:sz w:val="20"/>
          <w:szCs w:val="20"/>
        </w:rPr>
        <w:t xml:space="preserve">  Gals, we are very glad to have you as branch members.</w:t>
      </w:r>
    </w:p>
    <w:p w:rsidR="00683454" w:rsidRDefault="00683454" w:rsidP="002220BE">
      <w:pPr>
        <w:jc w:val="both"/>
        <w:rPr>
          <w:rFonts w:ascii="Arial" w:eastAsia="Times New Roman" w:hAnsi="Arial" w:cs="Arial"/>
          <w:sz w:val="20"/>
          <w:szCs w:val="20"/>
        </w:rPr>
      </w:pPr>
    </w:p>
    <w:tbl>
      <w:tblPr>
        <w:tblW w:w="0" w:type="auto"/>
        <w:tblLook w:val="04A0"/>
      </w:tblPr>
      <w:tblGrid>
        <w:gridCol w:w="2826"/>
        <w:gridCol w:w="3216"/>
        <w:gridCol w:w="2531"/>
        <w:gridCol w:w="2443"/>
      </w:tblGrid>
      <w:tr w:rsidR="002938D2" w:rsidRPr="002938D2" w:rsidTr="008D5532">
        <w:tc>
          <w:tcPr>
            <w:tcW w:w="2754" w:type="dxa"/>
          </w:tcPr>
          <w:p w:rsidR="005A5A59" w:rsidRPr="002938D2" w:rsidRDefault="00202CA4" w:rsidP="002938D2">
            <w:pPr>
              <w:jc w:val="center"/>
              <w:rPr>
                <w:rFonts w:ascii="Arial" w:eastAsia="Times New Roman" w:hAnsi="Arial" w:cs="Arial"/>
                <w:sz w:val="20"/>
                <w:szCs w:val="20"/>
              </w:rPr>
            </w:pPr>
            <w:r>
              <w:rPr>
                <w:rFonts w:ascii="Arial" w:eastAsia="Times New Roman" w:hAnsi="Arial" w:cs="Arial"/>
                <w:noProof/>
                <w:sz w:val="20"/>
                <w:szCs w:val="20"/>
                <w:lang w:eastAsia="en-US"/>
              </w:rPr>
              <w:drawing>
                <wp:inline distT="0" distB="0" distL="0" distR="0">
                  <wp:extent cx="1638300" cy="1752600"/>
                  <wp:effectExtent l="19050" t="0" r="0" b="0"/>
                  <wp:docPr id="2" name="Picture 2" descr="AAUW Sept2010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 Sept2010 010"/>
                          <pic:cNvPicPr>
                            <a:picLocks noChangeAspect="1" noChangeArrowheads="1"/>
                          </pic:cNvPicPr>
                        </pic:nvPicPr>
                        <pic:blipFill>
                          <a:blip r:embed="rId10" cstate="print"/>
                          <a:srcRect/>
                          <a:stretch>
                            <a:fillRect/>
                          </a:stretch>
                        </pic:blipFill>
                        <pic:spPr bwMode="auto">
                          <a:xfrm>
                            <a:off x="0" y="0"/>
                            <a:ext cx="1638300" cy="1752600"/>
                          </a:xfrm>
                          <a:prstGeom prst="rect">
                            <a:avLst/>
                          </a:prstGeom>
                          <a:noFill/>
                          <a:ln w="9525">
                            <a:noFill/>
                            <a:miter lim="800000"/>
                            <a:headEnd/>
                            <a:tailEnd/>
                          </a:ln>
                        </pic:spPr>
                      </pic:pic>
                    </a:graphicData>
                  </a:graphic>
                </wp:inline>
              </w:drawing>
            </w:r>
          </w:p>
        </w:tc>
        <w:tc>
          <w:tcPr>
            <w:tcW w:w="2754" w:type="dxa"/>
          </w:tcPr>
          <w:p w:rsidR="005A5A59" w:rsidRPr="002938D2" w:rsidRDefault="00202CA4" w:rsidP="002938D2">
            <w:pPr>
              <w:jc w:val="center"/>
              <w:rPr>
                <w:rFonts w:ascii="Arial" w:eastAsia="Times New Roman" w:hAnsi="Arial" w:cs="Arial"/>
                <w:sz w:val="20"/>
                <w:szCs w:val="20"/>
              </w:rPr>
            </w:pPr>
            <w:r>
              <w:rPr>
                <w:rFonts w:ascii="Arial" w:eastAsia="Times New Roman" w:hAnsi="Arial" w:cs="Arial"/>
                <w:noProof/>
                <w:sz w:val="20"/>
                <w:szCs w:val="20"/>
                <w:lang w:eastAsia="en-US"/>
              </w:rPr>
              <w:drawing>
                <wp:inline distT="0" distB="0" distL="0" distR="0">
                  <wp:extent cx="1885950" cy="1504950"/>
                  <wp:effectExtent l="19050" t="0" r="0" b="0"/>
                  <wp:docPr id="3" name="Picture 3" descr="AAUW Sept2010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UW Sept2010 008"/>
                          <pic:cNvPicPr>
                            <a:picLocks noChangeAspect="1" noChangeArrowheads="1"/>
                          </pic:cNvPicPr>
                        </pic:nvPicPr>
                        <pic:blipFill>
                          <a:blip r:embed="rId11" cstate="print"/>
                          <a:srcRect/>
                          <a:stretch>
                            <a:fillRect/>
                          </a:stretch>
                        </pic:blipFill>
                        <pic:spPr bwMode="auto">
                          <a:xfrm>
                            <a:off x="0" y="0"/>
                            <a:ext cx="1885950" cy="1504950"/>
                          </a:xfrm>
                          <a:prstGeom prst="rect">
                            <a:avLst/>
                          </a:prstGeom>
                          <a:noFill/>
                          <a:ln w="9525">
                            <a:noFill/>
                            <a:miter lim="800000"/>
                            <a:headEnd/>
                            <a:tailEnd/>
                          </a:ln>
                        </pic:spPr>
                      </pic:pic>
                    </a:graphicData>
                  </a:graphic>
                </wp:inline>
              </w:drawing>
            </w:r>
          </w:p>
        </w:tc>
        <w:tc>
          <w:tcPr>
            <w:tcW w:w="2754" w:type="dxa"/>
          </w:tcPr>
          <w:p w:rsidR="005A5A59" w:rsidRPr="002938D2" w:rsidRDefault="00202CA4" w:rsidP="002938D2">
            <w:pPr>
              <w:jc w:val="center"/>
              <w:rPr>
                <w:rFonts w:ascii="Arial" w:eastAsia="Times New Roman" w:hAnsi="Arial" w:cs="Arial"/>
                <w:sz w:val="20"/>
                <w:szCs w:val="20"/>
              </w:rPr>
            </w:pPr>
            <w:r>
              <w:rPr>
                <w:rFonts w:ascii="Arial" w:eastAsia="Times New Roman" w:hAnsi="Arial" w:cs="Arial"/>
                <w:noProof/>
                <w:sz w:val="20"/>
                <w:szCs w:val="20"/>
                <w:lang w:eastAsia="en-US"/>
              </w:rPr>
              <w:drawing>
                <wp:inline distT="0" distB="0" distL="0" distR="0">
                  <wp:extent cx="1352550" cy="1800225"/>
                  <wp:effectExtent l="19050" t="0" r="0" b="0"/>
                  <wp:docPr id="4" name="Picture 4" descr="AAUW December 2010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UW December 2010 017"/>
                          <pic:cNvPicPr>
                            <a:picLocks noChangeAspect="1" noChangeArrowheads="1"/>
                          </pic:cNvPicPr>
                        </pic:nvPicPr>
                        <pic:blipFill>
                          <a:blip r:embed="rId12" cstate="print"/>
                          <a:srcRect/>
                          <a:stretch>
                            <a:fillRect/>
                          </a:stretch>
                        </pic:blipFill>
                        <pic:spPr bwMode="auto">
                          <a:xfrm>
                            <a:off x="0" y="0"/>
                            <a:ext cx="1352550" cy="1800225"/>
                          </a:xfrm>
                          <a:prstGeom prst="rect">
                            <a:avLst/>
                          </a:prstGeom>
                          <a:noFill/>
                          <a:ln w="9525">
                            <a:noFill/>
                            <a:miter lim="800000"/>
                            <a:headEnd/>
                            <a:tailEnd/>
                          </a:ln>
                        </pic:spPr>
                      </pic:pic>
                    </a:graphicData>
                  </a:graphic>
                </wp:inline>
              </w:drawing>
            </w:r>
          </w:p>
        </w:tc>
        <w:tc>
          <w:tcPr>
            <w:tcW w:w="2754" w:type="dxa"/>
          </w:tcPr>
          <w:p w:rsidR="005A5A59" w:rsidRPr="002938D2" w:rsidRDefault="00202CA4" w:rsidP="002938D2">
            <w:pPr>
              <w:jc w:val="center"/>
              <w:rPr>
                <w:rFonts w:ascii="Arial" w:eastAsia="Times New Roman" w:hAnsi="Arial" w:cs="Arial"/>
                <w:sz w:val="20"/>
                <w:szCs w:val="20"/>
              </w:rPr>
            </w:pPr>
            <w:r>
              <w:rPr>
                <w:rFonts w:ascii="Arial" w:eastAsia="Times New Roman" w:hAnsi="Arial" w:cs="Arial"/>
                <w:noProof/>
                <w:sz w:val="20"/>
                <w:szCs w:val="20"/>
                <w:lang w:eastAsia="en-US"/>
              </w:rPr>
              <w:drawing>
                <wp:inline distT="0" distB="0" distL="0" distR="0">
                  <wp:extent cx="1257300" cy="1895475"/>
                  <wp:effectExtent l="19050" t="0" r="0" b="0"/>
                  <wp:docPr id="5" name="Picture 5" descr="AAUW Sept2010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UW Sept2010 009"/>
                          <pic:cNvPicPr>
                            <a:picLocks noChangeAspect="1" noChangeArrowheads="1"/>
                          </pic:cNvPicPr>
                        </pic:nvPicPr>
                        <pic:blipFill>
                          <a:blip r:embed="rId13" cstate="print"/>
                          <a:srcRect/>
                          <a:stretch>
                            <a:fillRect/>
                          </a:stretch>
                        </pic:blipFill>
                        <pic:spPr bwMode="auto">
                          <a:xfrm>
                            <a:off x="0" y="0"/>
                            <a:ext cx="1257300" cy="1895475"/>
                          </a:xfrm>
                          <a:prstGeom prst="rect">
                            <a:avLst/>
                          </a:prstGeom>
                          <a:noFill/>
                          <a:ln w="9525">
                            <a:noFill/>
                            <a:miter lim="800000"/>
                            <a:headEnd/>
                            <a:tailEnd/>
                          </a:ln>
                        </pic:spPr>
                      </pic:pic>
                    </a:graphicData>
                  </a:graphic>
                </wp:inline>
              </w:drawing>
            </w:r>
          </w:p>
        </w:tc>
      </w:tr>
    </w:tbl>
    <w:p w:rsidR="006A1B43" w:rsidRDefault="006A1B43" w:rsidP="002220BE">
      <w:pPr>
        <w:jc w:val="both"/>
        <w:rPr>
          <w:rFonts w:ascii="Arial" w:eastAsia="Times New Roman" w:hAnsi="Arial" w:cs="Arial"/>
          <w:sz w:val="20"/>
          <w:szCs w:val="20"/>
        </w:rPr>
      </w:pPr>
    </w:p>
    <w:p w:rsidR="005A5A59" w:rsidRDefault="006A1B43" w:rsidP="002220BE">
      <w:pPr>
        <w:jc w:val="both"/>
        <w:rPr>
          <w:rFonts w:ascii="Arial" w:eastAsia="Times New Roman" w:hAnsi="Arial" w:cs="Arial"/>
          <w:sz w:val="20"/>
          <w:szCs w:val="20"/>
        </w:rPr>
      </w:pPr>
      <w:r>
        <w:rPr>
          <w:rFonts w:ascii="Arial" w:eastAsia="Times New Roman" w:hAnsi="Arial" w:cs="Arial"/>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148"/>
        <w:gridCol w:w="5868"/>
      </w:tblGrid>
      <w:tr w:rsidR="006A1B43" w:rsidRPr="005E5F6F" w:rsidTr="004B0377">
        <w:tc>
          <w:tcPr>
            <w:tcW w:w="5148" w:type="dxa"/>
          </w:tcPr>
          <w:p w:rsidR="00144570" w:rsidRDefault="006A1B43" w:rsidP="00144570">
            <w:pPr>
              <w:jc w:val="center"/>
              <w:rPr>
                <w:rFonts w:ascii="Georgia" w:hAnsi="Georgia" w:cs="Arial"/>
                <w:b/>
                <w:bCs/>
                <w:sz w:val="22"/>
                <w:szCs w:val="22"/>
              </w:rPr>
            </w:pPr>
            <w:r>
              <w:rPr>
                <w:rFonts w:ascii="Georgia" w:hAnsi="Georgia" w:cs="Arial"/>
                <w:b/>
                <w:bCs/>
                <w:sz w:val="22"/>
                <w:szCs w:val="22"/>
              </w:rPr>
              <w:lastRenderedPageBreak/>
              <w:t>Ruth Houston Memorial Scholarship Available for Fall 2011</w:t>
            </w:r>
          </w:p>
          <w:p w:rsidR="00480B7C" w:rsidRDefault="00480B7C" w:rsidP="006A1B43">
            <w:pPr>
              <w:rPr>
                <w:rFonts w:ascii="Arial" w:hAnsi="Arial" w:cs="Arial"/>
                <w:bCs/>
                <w:sz w:val="20"/>
                <w:szCs w:val="20"/>
              </w:rPr>
            </w:pPr>
          </w:p>
          <w:p w:rsidR="00480B7C" w:rsidRDefault="006A1B43" w:rsidP="006A1B43">
            <w:pPr>
              <w:rPr>
                <w:rFonts w:ascii="Arial" w:hAnsi="Arial" w:cs="Arial"/>
                <w:bCs/>
                <w:sz w:val="20"/>
                <w:szCs w:val="20"/>
              </w:rPr>
            </w:pPr>
            <w:r w:rsidRPr="00A23B8B">
              <w:rPr>
                <w:rFonts w:ascii="Arial" w:hAnsi="Arial" w:cs="Arial"/>
                <w:bCs/>
                <w:sz w:val="20"/>
                <w:szCs w:val="20"/>
              </w:rPr>
              <w:t>Since our present scholarship holder, Kamyrn Warren, will graduate in May</w:t>
            </w:r>
            <w:r>
              <w:rPr>
                <w:rFonts w:ascii="Arial" w:hAnsi="Arial" w:cs="Arial"/>
                <w:bCs/>
                <w:sz w:val="20"/>
                <w:szCs w:val="20"/>
              </w:rPr>
              <w:t>, we will be advertising and selecting a new recipient for the 2011-12 scholarship.</w:t>
            </w:r>
          </w:p>
          <w:p w:rsidR="006A1B43" w:rsidRDefault="006A1B43" w:rsidP="001C44C2">
            <w:pPr>
              <w:rPr>
                <w:rFonts w:ascii="Arial" w:hAnsi="Arial" w:cs="Arial"/>
                <w:bCs/>
                <w:sz w:val="20"/>
                <w:szCs w:val="20"/>
              </w:rPr>
            </w:pPr>
            <w:r w:rsidRPr="00DE1F52">
              <w:rPr>
                <w:rFonts w:ascii="Arial" w:hAnsi="Arial" w:cs="Arial"/>
                <w:sz w:val="20"/>
                <w:szCs w:val="20"/>
              </w:rPr>
              <w:t>To be eligible for consideration, applicants must have successfully completed their freshman year at MTSU.  Returning adult students, in particular, are encouraged to apply.  The scholarship is renewable each semester as long as full-time status and a 2.5 GPA are maintained.</w:t>
            </w:r>
            <w:r>
              <w:rPr>
                <w:rFonts w:ascii="Arial" w:hAnsi="Arial" w:cs="Arial"/>
                <w:sz w:val="20"/>
                <w:szCs w:val="20"/>
              </w:rPr>
              <w:t xml:space="preserve"> If you know of a good candidate who meets these criteria, please have her c</w:t>
            </w:r>
            <w:r w:rsidRPr="00A23B8B">
              <w:rPr>
                <w:rFonts w:ascii="Arial" w:hAnsi="Arial" w:cs="Arial"/>
                <w:bCs/>
                <w:sz w:val="20"/>
                <w:szCs w:val="20"/>
              </w:rPr>
              <w:t xml:space="preserve">ontact </w:t>
            </w:r>
            <w:r>
              <w:rPr>
                <w:rFonts w:ascii="Arial" w:hAnsi="Arial" w:cs="Arial"/>
                <w:bCs/>
                <w:sz w:val="20"/>
                <w:szCs w:val="20"/>
              </w:rPr>
              <w:t xml:space="preserve">Scholarship Committee Chair </w:t>
            </w:r>
            <w:r w:rsidRPr="00A23B8B">
              <w:rPr>
                <w:rFonts w:ascii="Arial" w:hAnsi="Arial" w:cs="Arial"/>
                <w:bCs/>
                <w:sz w:val="20"/>
                <w:szCs w:val="20"/>
              </w:rPr>
              <w:t xml:space="preserve">Tanya Peres </w:t>
            </w:r>
            <w:hyperlink r:id="rId14" w:history="1">
              <w:r w:rsidRPr="00EF5D7D">
                <w:rPr>
                  <w:rStyle w:val="Hyperlink"/>
                  <w:rFonts w:ascii="Arial" w:hAnsi="Arial" w:cs="Arial"/>
                  <w:bCs/>
                  <w:sz w:val="20"/>
                  <w:szCs w:val="20"/>
                </w:rPr>
                <w:t>peres@mtsu.edu</w:t>
              </w:r>
            </w:hyperlink>
            <w:r>
              <w:rPr>
                <w:rFonts w:ascii="Arial" w:hAnsi="Arial" w:cs="Arial"/>
                <w:bCs/>
                <w:sz w:val="20"/>
                <w:szCs w:val="20"/>
              </w:rPr>
              <w:t xml:space="preserve"> </w:t>
            </w:r>
            <w:r w:rsidRPr="00A23B8B">
              <w:rPr>
                <w:rFonts w:ascii="Arial" w:hAnsi="Arial" w:cs="Arial"/>
                <w:bCs/>
                <w:sz w:val="20"/>
                <w:szCs w:val="20"/>
              </w:rPr>
              <w:t xml:space="preserve">for more </w:t>
            </w:r>
            <w:r w:rsidR="001C44C2">
              <w:rPr>
                <w:rFonts w:ascii="Arial" w:hAnsi="Arial" w:cs="Arial"/>
                <w:bCs/>
                <w:sz w:val="20"/>
                <w:szCs w:val="20"/>
              </w:rPr>
              <w:t xml:space="preserve">information. </w:t>
            </w:r>
          </w:p>
          <w:p w:rsidR="001C44C2" w:rsidRDefault="001C44C2" w:rsidP="001C44C2">
            <w:pPr>
              <w:rPr>
                <w:rFonts w:ascii="Arial" w:hAnsi="Arial" w:cs="Arial"/>
                <w:bCs/>
                <w:sz w:val="20"/>
                <w:szCs w:val="20"/>
              </w:rPr>
            </w:pPr>
          </w:p>
          <w:p w:rsidR="003D014F" w:rsidRDefault="001C44C2" w:rsidP="003D014F">
            <w:pPr>
              <w:jc w:val="both"/>
              <w:rPr>
                <w:rFonts w:ascii="Arial" w:hAnsi="Arial" w:cs="Arial"/>
                <w:sz w:val="20"/>
                <w:szCs w:val="20"/>
              </w:rPr>
            </w:pPr>
            <w:r w:rsidRPr="001C44C2">
              <w:rPr>
                <w:rFonts w:ascii="Georgia" w:hAnsi="Georgia" w:cs="Arial"/>
                <w:b/>
                <w:bCs/>
                <w:sz w:val="22"/>
                <w:szCs w:val="22"/>
              </w:rPr>
              <w:t>Scholarship Book Sale Scheduled for April 4 &amp; 5</w:t>
            </w:r>
            <w:r>
              <w:rPr>
                <w:rFonts w:ascii="Arial" w:hAnsi="Arial" w:cs="Arial"/>
                <w:bCs/>
                <w:sz w:val="20"/>
                <w:szCs w:val="20"/>
              </w:rPr>
              <w:t>. Got books and DVDs to donate?  Contact Jan Leone</w:t>
            </w:r>
            <w:r w:rsidR="003D014F">
              <w:rPr>
                <w:rFonts w:ascii="Arial" w:hAnsi="Arial" w:cs="Arial"/>
                <w:bCs/>
                <w:sz w:val="20"/>
                <w:szCs w:val="20"/>
              </w:rPr>
              <w:t xml:space="preserve">, </w:t>
            </w:r>
            <w:r w:rsidR="003D014F" w:rsidRPr="0041642E">
              <w:rPr>
                <w:rFonts w:ascii="Arial" w:hAnsi="Arial" w:cs="Arial"/>
                <w:sz w:val="20"/>
                <w:szCs w:val="20"/>
              </w:rPr>
              <w:t>898-1718 (</w:t>
            </w:r>
            <w:hyperlink r:id="rId15" w:history="1">
              <w:r w:rsidR="003D014F" w:rsidRPr="0041642E">
                <w:rPr>
                  <w:rStyle w:val="Hyperlink"/>
                  <w:rFonts w:ascii="Arial" w:hAnsi="Arial" w:cs="Arial"/>
                  <w:sz w:val="20"/>
                  <w:szCs w:val="20"/>
                </w:rPr>
                <w:t>jmleone@mtsu.edu</w:t>
              </w:r>
            </w:hyperlink>
            <w:r w:rsidR="003D014F" w:rsidRPr="0041642E">
              <w:rPr>
                <w:rFonts w:ascii="Arial" w:hAnsi="Arial" w:cs="Arial"/>
                <w:sz w:val="20"/>
                <w:szCs w:val="20"/>
              </w:rPr>
              <w:t>)</w:t>
            </w:r>
            <w:r w:rsidR="003D014F">
              <w:rPr>
                <w:rFonts w:ascii="Arial" w:hAnsi="Arial" w:cs="Arial"/>
                <w:sz w:val="20"/>
                <w:szCs w:val="20"/>
              </w:rPr>
              <w:t xml:space="preserve"> .</w:t>
            </w:r>
          </w:p>
          <w:p w:rsidR="001C44C2" w:rsidRPr="001C44C2" w:rsidRDefault="001C44C2" w:rsidP="001C44C2">
            <w:pPr>
              <w:rPr>
                <w:rFonts w:ascii="Arial" w:hAnsi="Arial" w:cs="Arial"/>
                <w:bCs/>
                <w:sz w:val="20"/>
                <w:szCs w:val="20"/>
              </w:rPr>
            </w:pPr>
          </w:p>
        </w:tc>
        <w:tc>
          <w:tcPr>
            <w:tcW w:w="5868" w:type="dxa"/>
          </w:tcPr>
          <w:p w:rsidR="00144570" w:rsidRPr="00856DB3" w:rsidRDefault="006A1B43" w:rsidP="00144570">
            <w:pPr>
              <w:pStyle w:val="Pa1"/>
              <w:jc w:val="center"/>
              <w:rPr>
                <w:rFonts w:ascii="Georgia" w:hAnsi="Georgia" w:cs="Arial"/>
                <w:b/>
                <w:sz w:val="22"/>
                <w:szCs w:val="22"/>
              </w:rPr>
            </w:pPr>
            <w:r w:rsidRPr="00856DB3">
              <w:rPr>
                <w:rFonts w:ascii="Georgia" w:hAnsi="Georgia" w:cs="Arial"/>
                <w:b/>
                <w:sz w:val="22"/>
                <w:szCs w:val="22"/>
              </w:rPr>
              <w:t>Call for Branch NCCWSL Scholarship Nomination</w:t>
            </w:r>
            <w:r w:rsidR="00144570" w:rsidRPr="00856DB3">
              <w:rPr>
                <w:rFonts w:ascii="Georgia" w:hAnsi="Georgia" w:cs="Arial"/>
                <w:b/>
                <w:sz w:val="22"/>
                <w:szCs w:val="22"/>
              </w:rPr>
              <w:t>s</w:t>
            </w:r>
          </w:p>
          <w:p w:rsidR="00480B7C" w:rsidRPr="00856DB3" w:rsidRDefault="00480B7C" w:rsidP="00144570">
            <w:pPr>
              <w:pStyle w:val="Pa1"/>
              <w:rPr>
                <w:rFonts w:ascii="Arial" w:hAnsi="Arial" w:cs="Arial"/>
                <w:sz w:val="20"/>
                <w:szCs w:val="20"/>
              </w:rPr>
            </w:pPr>
          </w:p>
          <w:p w:rsidR="00144570" w:rsidRPr="00856DB3" w:rsidRDefault="006A1B43" w:rsidP="00144570">
            <w:pPr>
              <w:pStyle w:val="Pa1"/>
              <w:rPr>
                <w:rFonts w:ascii="Arial" w:hAnsi="Arial" w:cs="Arial"/>
                <w:color w:val="000000"/>
                <w:sz w:val="20"/>
                <w:szCs w:val="20"/>
              </w:rPr>
            </w:pPr>
            <w:r w:rsidRPr="00856DB3">
              <w:rPr>
                <w:rFonts w:ascii="Arial" w:hAnsi="Arial" w:cs="Arial"/>
                <w:sz w:val="20"/>
                <w:szCs w:val="20"/>
              </w:rPr>
              <w:t xml:space="preserve">AAUW-Tennessee invites branch nominations of undergraduate college and university students for scholarships to attend the National Conference for College Women Student Leaders (NCCWSL) to be held June 2-4, 2011, University of Maryland, College Park. </w:t>
            </w:r>
            <w:r w:rsidR="00144570" w:rsidRPr="00856DB3">
              <w:rPr>
                <w:rFonts w:ascii="Arial" w:hAnsi="Arial" w:cs="Arial"/>
                <w:color w:val="000000"/>
                <w:sz w:val="20"/>
                <w:szCs w:val="20"/>
              </w:rPr>
              <w:t>Participants will have the opportunity to</w:t>
            </w:r>
          </w:p>
          <w:p w:rsidR="00144570" w:rsidRPr="00856DB3" w:rsidRDefault="00144570" w:rsidP="00144570">
            <w:pPr>
              <w:pStyle w:val="Pa1"/>
              <w:numPr>
                <w:ilvl w:val="0"/>
                <w:numId w:val="14"/>
              </w:numPr>
              <w:rPr>
                <w:rFonts w:ascii="Arial" w:hAnsi="Arial" w:cs="Arial"/>
                <w:color w:val="000000"/>
                <w:sz w:val="20"/>
                <w:szCs w:val="20"/>
              </w:rPr>
            </w:pPr>
            <w:r w:rsidRPr="00856DB3">
              <w:rPr>
                <w:rFonts w:ascii="Arial" w:hAnsi="Arial" w:cs="Arial"/>
                <w:color w:val="000000"/>
                <w:sz w:val="20"/>
                <w:szCs w:val="20"/>
              </w:rPr>
              <w:t>Hear energizing keynote speakers and meet inspiring Women of Distinction Award recipients.</w:t>
            </w:r>
          </w:p>
          <w:p w:rsidR="00144570" w:rsidRPr="00856DB3" w:rsidRDefault="00144570" w:rsidP="00144570">
            <w:pPr>
              <w:pStyle w:val="Pa1"/>
              <w:numPr>
                <w:ilvl w:val="0"/>
                <w:numId w:val="14"/>
              </w:numPr>
              <w:rPr>
                <w:rFonts w:ascii="Arial" w:hAnsi="Arial" w:cs="Arial"/>
                <w:color w:val="000000"/>
                <w:sz w:val="20"/>
                <w:szCs w:val="20"/>
              </w:rPr>
            </w:pPr>
            <w:r w:rsidRPr="00856DB3">
              <w:rPr>
                <w:rFonts w:ascii="Arial" w:hAnsi="Arial" w:cs="Arial"/>
                <w:color w:val="000000"/>
                <w:sz w:val="20"/>
                <w:szCs w:val="20"/>
              </w:rPr>
              <w:t>Participate in workshops focusing on advocacy, leadership, health and wellness, and “real world” issues such as financial literacy and life after college.</w:t>
            </w:r>
          </w:p>
          <w:p w:rsidR="00144570" w:rsidRPr="00856DB3" w:rsidRDefault="00144570" w:rsidP="00144570">
            <w:pPr>
              <w:pStyle w:val="Pa1"/>
              <w:numPr>
                <w:ilvl w:val="0"/>
                <w:numId w:val="14"/>
              </w:numPr>
              <w:rPr>
                <w:rFonts w:ascii="Arial" w:hAnsi="Arial" w:cs="Arial"/>
                <w:color w:val="000000"/>
                <w:sz w:val="20"/>
                <w:szCs w:val="20"/>
              </w:rPr>
            </w:pPr>
            <w:r w:rsidRPr="00856DB3">
              <w:rPr>
                <w:rFonts w:ascii="Arial" w:hAnsi="Arial" w:cs="Arial"/>
                <w:color w:val="000000"/>
                <w:sz w:val="20"/>
                <w:szCs w:val="20"/>
              </w:rPr>
              <w:t>Get involved in preconference activities, community service projects, and skill-building events.</w:t>
            </w:r>
          </w:p>
          <w:p w:rsidR="00144570" w:rsidRPr="00856DB3" w:rsidRDefault="00144570" w:rsidP="00144570">
            <w:pPr>
              <w:pStyle w:val="Pa1"/>
              <w:numPr>
                <w:ilvl w:val="0"/>
                <w:numId w:val="14"/>
              </w:numPr>
              <w:rPr>
                <w:rFonts w:ascii="Arial" w:hAnsi="Arial" w:cs="Arial"/>
                <w:color w:val="000000"/>
                <w:sz w:val="20"/>
                <w:szCs w:val="20"/>
              </w:rPr>
            </w:pPr>
            <w:r w:rsidRPr="00856DB3">
              <w:rPr>
                <w:rFonts w:ascii="Arial" w:hAnsi="Arial" w:cs="Arial"/>
                <w:color w:val="000000"/>
                <w:sz w:val="20"/>
                <w:szCs w:val="20"/>
              </w:rPr>
              <w:t>Enjoy endless opportuniti</w:t>
            </w:r>
            <w:r w:rsidR="00480B7C" w:rsidRPr="00856DB3">
              <w:rPr>
                <w:rFonts w:ascii="Arial" w:hAnsi="Arial" w:cs="Arial"/>
                <w:color w:val="000000"/>
                <w:sz w:val="20"/>
                <w:szCs w:val="20"/>
              </w:rPr>
              <w:t>es to network.</w:t>
            </w:r>
          </w:p>
          <w:p w:rsidR="00144570" w:rsidRDefault="00144570" w:rsidP="00856DB3">
            <w:pPr>
              <w:rPr>
                <w:rFonts w:ascii="Arial" w:hAnsi="Arial" w:cs="Arial"/>
                <w:sz w:val="20"/>
                <w:szCs w:val="20"/>
              </w:rPr>
            </w:pPr>
          </w:p>
          <w:p w:rsidR="006A1B43" w:rsidRDefault="006A1B43" w:rsidP="00856DB3">
            <w:pPr>
              <w:rPr>
                <w:rFonts w:ascii="Arial" w:hAnsi="Arial" w:cs="Arial"/>
                <w:sz w:val="20"/>
                <w:szCs w:val="20"/>
              </w:rPr>
            </w:pPr>
            <w:r w:rsidRPr="005140DC">
              <w:rPr>
                <w:rFonts w:ascii="Arial" w:hAnsi="Arial" w:cs="Arial"/>
                <w:sz w:val="20"/>
                <w:szCs w:val="20"/>
              </w:rPr>
              <w:t xml:space="preserve">If you know of a worthy </w:t>
            </w:r>
            <w:r>
              <w:rPr>
                <w:rFonts w:ascii="Arial" w:hAnsi="Arial" w:cs="Arial"/>
                <w:sz w:val="20"/>
                <w:szCs w:val="20"/>
              </w:rPr>
              <w:t xml:space="preserve">MTSU </w:t>
            </w:r>
            <w:r w:rsidRPr="005140DC">
              <w:rPr>
                <w:rFonts w:ascii="Arial" w:hAnsi="Arial" w:cs="Arial"/>
                <w:sz w:val="20"/>
                <w:szCs w:val="20"/>
              </w:rPr>
              <w:t xml:space="preserve">candidate for our branch to nominate, please contact Ayne Cantrell for more information. </w:t>
            </w:r>
            <w:r w:rsidRPr="005140DC">
              <w:rPr>
                <w:rFonts w:ascii="Arial" w:hAnsi="Arial" w:cs="Arial"/>
                <w:b/>
                <w:sz w:val="20"/>
                <w:szCs w:val="20"/>
              </w:rPr>
              <w:t xml:space="preserve">DEADLINE FOR </w:t>
            </w:r>
            <w:r>
              <w:rPr>
                <w:rFonts w:ascii="Arial" w:hAnsi="Arial" w:cs="Arial"/>
                <w:b/>
                <w:sz w:val="20"/>
                <w:szCs w:val="20"/>
              </w:rPr>
              <w:t xml:space="preserve">BRANCH </w:t>
            </w:r>
            <w:r w:rsidRPr="005140DC">
              <w:rPr>
                <w:rFonts w:ascii="Arial" w:hAnsi="Arial" w:cs="Arial"/>
                <w:b/>
                <w:sz w:val="20"/>
                <w:szCs w:val="20"/>
              </w:rPr>
              <w:t>NOMINATIONS:</w:t>
            </w:r>
            <w:r w:rsidRPr="005140DC">
              <w:rPr>
                <w:rFonts w:ascii="Arial" w:hAnsi="Arial" w:cs="Arial"/>
                <w:b/>
                <w:color w:val="C00000"/>
                <w:sz w:val="20"/>
                <w:szCs w:val="20"/>
              </w:rPr>
              <w:t xml:space="preserve"> </w:t>
            </w:r>
            <w:r w:rsidRPr="005140DC">
              <w:rPr>
                <w:rFonts w:ascii="Arial" w:hAnsi="Arial" w:cs="Arial"/>
                <w:sz w:val="20"/>
                <w:szCs w:val="20"/>
              </w:rPr>
              <w:t>March 1, 2010.</w:t>
            </w:r>
          </w:p>
          <w:p w:rsidR="006A1B43" w:rsidRPr="005E5F6F" w:rsidRDefault="006A1B43" w:rsidP="00856DB3">
            <w:pPr>
              <w:jc w:val="center"/>
              <w:rPr>
                <w:rFonts w:ascii="Arial" w:hAnsi="Arial" w:cs="Arial"/>
                <w:sz w:val="20"/>
                <w:szCs w:val="20"/>
              </w:rPr>
            </w:pPr>
          </w:p>
        </w:tc>
      </w:tr>
    </w:tbl>
    <w:p w:rsidR="00F74364" w:rsidRDefault="00F74364" w:rsidP="002220BE">
      <w:pPr>
        <w:jc w:val="both"/>
        <w:rPr>
          <w:rFonts w:ascii="Arial" w:eastAsia="Times New Roman" w:hAnsi="Arial" w:cs="Arial"/>
          <w:sz w:val="20"/>
          <w:szCs w:val="20"/>
        </w:rPr>
      </w:pPr>
    </w:p>
    <w:p w:rsidR="00F74364" w:rsidRDefault="00F74364" w:rsidP="002220BE">
      <w:pPr>
        <w:jc w:val="both"/>
        <w:rPr>
          <w:rFonts w:ascii="Arial" w:eastAsia="Times New Roman" w:hAnsi="Arial" w:cs="Arial"/>
          <w:sz w:val="20"/>
          <w:szCs w:val="20"/>
        </w:rPr>
      </w:pPr>
    </w:p>
    <w:p w:rsidR="00F230A7" w:rsidRPr="00D538E1" w:rsidRDefault="00202CA4" w:rsidP="00D538E1">
      <w:pPr>
        <w:jc w:val="both"/>
        <w:rPr>
          <w:rFonts w:ascii="Arial" w:eastAsia="Times New Roman" w:hAnsi="Arial" w:cs="Arial"/>
          <w:sz w:val="16"/>
          <w:szCs w:val="16"/>
        </w:rPr>
      </w:pPr>
      <w:r>
        <w:rPr>
          <w:noProof/>
          <w:lang w:eastAsia="en-US"/>
        </w:rPr>
        <w:drawing>
          <wp:anchor distT="0" distB="0" distL="114300" distR="114300" simplePos="0" relativeHeight="251658752" behindDoc="0" locked="0" layoutInCell="1" allowOverlap="1">
            <wp:simplePos x="0" y="0"/>
            <wp:positionH relativeFrom="column">
              <wp:posOffset>3466465</wp:posOffset>
            </wp:positionH>
            <wp:positionV relativeFrom="paragraph">
              <wp:posOffset>8890</wp:posOffset>
            </wp:positionV>
            <wp:extent cx="3438525" cy="1895475"/>
            <wp:effectExtent l="19050" t="0" r="9525" b="0"/>
            <wp:wrapSquare wrapText="bothSides"/>
            <wp:docPr id="61" name="Picture 61" descr="AAUW December 2010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AUW December 2010 024"/>
                    <pic:cNvPicPr>
                      <a:picLocks noChangeAspect="1" noChangeArrowheads="1"/>
                    </pic:cNvPicPr>
                  </pic:nvPicPr>
                  <pic:blipFill>
                    <a:blip r:embed="rId16" cstate="print"/>
                    <a:srcRect/>
                    <a:stretch>
                      <a:fillRect/>
                    </a:stretch>
                  </pic:blipFill>
                  <pic:spPr bwMode="auto">
                    <a:xfrm>
                      <a:off x="0" y="0"/>
                      <a:ext cx="3438525" cy="1895475"/>
                    </a:xfrm>
                    <a:prstGeom prst="rect">
                      <a:avLst/>
                    </a:prstGeom>
                    <a:noFill/>
                    <a:ln w="9525">
                      <a:noFill/>
                      <a:miter lim="800000"/>
                      <a:headEnd/>
                      <a:tailEnd/>
                    </a:ln>
                  </pic:spPr>
                </pic:pic>
              </a:graphicData>
            </a:graphic>
          </wp:anchor>
        </w:drawing>
      </w:r>
      <w:r w:rsidR="00683454">
        <w:rPr>
          <w:rFonts w:ascii="Georgia" w:eastAsia="Times New Roman" w:hAnsi="Georgia" w:cs="Arial"/>
          <w:b/>
          <w:sz w:val="22"/>
          <w:szCs w:val="22"/>
        </w:rPr>
        <w:t>Congratulations to the Big Winners!</w:t>
      </w:r>
      <w:r w:rsidR="00DD74B1">
        <w:rPr>
          <w:rFonts w:ascii="Georgia" w:eastAsia="Times New Roman" w:hAnsi="Georgia" w:cs="Arial"/>
          <w:b/>
          <w:sz w:val="22"/>
          <w:szCs w:val="22"/>
        </w:rPr>
        <w:t xml:space="preserve"> </w:t>
      </w:r>
      <w:r w:rsidR="00984BBA" w:rsidRPr="00984BBA">
        <w:rPr>
          <w:rFonts w:ascii="Arial" w:eastAsia="Times New Roman" w:hAnsi="Arial" w:cs="Arial"/>
          <w:sz w:val="20"/>
          <w:szCs w:val="20"/>
        </w:rPr>
        <w:t>It was a “warm, cozy winter’s night.</w:t>
      </w:r>
      <w:r w:rsidR="00984BBA">
        <w:rPr>
          <w:rFonts w:ascii="Arial" w:eastAsia="Times New Roman" w:hAnsi="Arial" w:cs="Arial"/>
          <w:sz w:val="20"/>
          <w:szCs w:val="20"/>
        </w:rPr>
        <w:t>”</w:t>
      </w:r>
      <w:r w:rsidR="00984BBA" w:rsidRPr="00984BBA">
        <w:rPr>
          <w:rFonts w:ascii="Arial" w:eastAsia="Times New Roman" w:hAnsi="Arial" w:cs="Arial"/>
          <w:sz w:val="20"/>
          <w:szCs w:val="20"/>
        </w:rPr>
        <w:t xml:space="preserve">  </w:t>
      </w:r>
      <w:r w:rsidR="00DD74B1" w:rsidRPr="00984BBA">
        <w:rPr>
          <w:rFonts w:ascii="Arial" w:eastAsia="Times New Roman" w:hAnsi="Arial" w:cs="Arial"/>
          <w:sz w:val="20"/>
          <w:szCs w:val="20"/>
        </w:rPr>
        <w:t>Branch membe</w:t>
      </w:r>
      <w:r w:rsidR="00DD74B1" w:rsidRPr="00DD74B1">
        <w:rPr>
          <w:rFonts w:ascii="Arial" w:eastAsia="Times New Roman" w:hAnsi="Arial" w:cs="Arial"/>
          <w:sz w:val="20"/>
          <w:szCs w:val="20"/>
        </w:rPr>
        <w:t>rs</w:t>
      </w:r>
      <w:r w:rsidR="00DD74B1">
        <w:rPr>
          <w:rFonts w:ascii="Georgia" w:eastAsia="Times New Roman" w:hAnsi="Georgia" w:cs="Arial"/>
          <w:b/>
          <w:sz w:val="22"/>
          <w:szCs w:val="22"/>
        </w:rPr>
        <w:t xml:space="preserve"> </w:t>
      </w:r>
      <w:r w:rsidR="00DD74B1" w:rsidRPr="00DD74B1">
        <w:rPr>
          <w:rFonts w:ascii="Arial" w:eastAsia="Times New Roman" w:hAnsi="Arial" w:cs="Arial"/>
          <w:sz w:val="20"/>
          <w:szCs w:val="20"/>
        </w:rPr>
        <w:t>Maria Clayton, Edna Burk</w:t>
      </w:r>
      <w:r w:rsidR="00DD74B1" w:rsidRPr="00DD74B1">
        <w:rPr>
          <w:rFonts w:ascii="Arial" w:eastAsia="Times New Roman" w:hAnsi="Arial" w:cs="Arial"/>
          <w:b/>
          <w:sz w:val="20"/>
          <w:szCs w:val="20"/>
        </w:rPr>
        <w:t>e</w:t>
      </w:r>
      <w:r w:rsidR="00DD74B1" w:rsidRPr="00DD74B1">
        <w:rPr>
          <w:rFonts w:ascii="Arial" w:eastAsia="Times New Roman" w:hAnsi="Arial" w:cs="Arial"/>
          <w:sz w:val="20"/>
          <w:szCs w:val="20"/>
        </w:rPr>
        <w:t>, and</w:t>
      </w:r>
      <w:r w:rsidR="00DD74B1">
        <w:rPr>
          <w:rFonts w:ascii="Georgia" w:eastAsia="Times New Roman" w:hAnsi="Georgia" w:cs="Arial"/>
          <w:b/>
          <w:sz w:val="22"/>
          <w:szCs w:val="22"/>
        </w:rPr>
        <w:t xml:space="preserve"> </w:t>
      </w:r>
      <w:r w:rsidR="00DD74B1" w:rsidRPr="00DD74B1">
        <w:rPr>
          <w:rFonts w:ascii="Arial" w:eastAsia="Times New Roman" w:hAnsi="Arial" w:cs="Arial"/>
          <w:sz w:val="20"/>
          <w:szCs w:val="20"/>
        </w:rPr>
        <w:t>Kris Pruitt</w:t>
      </w:r>
      <w:r w:rsidR="00F230A7">
        <w:rPr>
          <w:rFonts w:ascii="Arial" w:eastAsia="Times New Roman" w:hAnsi="Arial" w:cs="Arial"/>
          <w:sz w:val="20"/>
          <w:szCs w:val="20"/>
        </w:rPr>
        <w:t xml:space="preserve"> </w:t>
      </w:r>
      <w:r w:rsidR="00D538E1">
        <w:rPr>
          <w:rFonts w:ascii="Arial" w:eastAsia="Times New Roman" w:hAnsi="Arial" w:cs="Arial"/>
          <w:sz w:val="20"/>
          <w:szCs w:val="20"/>
        </w:rPr>
        <w:t xml:space="preserve">(L to R) </w:t>
      </w:r>
      <w:r w:rsidR="00F230A7">
        <w:rPr>
          <w:rFonts w:ascii="Arial" w:eastAsia="Times New Roman" w:hAnsi="Arial" w:cs="Arial"/>
          <w:sz w:val="20"/>
          <w:szCs w:val="20"/>
        </w:rPr>
        <w:t>took home much</w:t>
      </w:r>
      <w:r w:rsidR="00DD74B1">
        <w:rPr>
          <w:rFonts w:ascii="Arial" w:eastAsia="Times New Roman" w:hAnsi="Arial" w:cs="Arial"/>
          <w:sz w:val="20"/>
          <w:szCs w:val="20"/>
        </w:rPr>
        <w:t xml:space="preserve"> of the loot from the Holiday Buffalo Raffle.  </w:t>
      </w:r>
    </w:p>
    <w:p w:rsidR="00F230A7" w:rsidRDefault="00202CA4" w:rsidP="00D538E1">
      <w:pPr>
        <w:jc w:val="center"/>
        <w:rPr>
          <w:rFonts w:ascii="Arial" w:eastAsia="Times New Roman" w:hAnsi="Arial" w:cs="Arial"/>
          <w:sz w:val="20"/>
          <w:szCs w:val="20"/>
        </w:rPr>
      </w:pPr>
      <w:r>
        <w:rPr>
          <w:rFonts w:ascii="Arial" w:eastAsia="Times New Roman" w:hAnsi="Arial" w:cs="Arial"/>
          <w:noProof/>
          <w:sz w:val="20"/>
          <w:szCs w:val="20"/>
          <w:lang w:eastAsia="en-US"/>
        </w:rPr>
        <w:drawing>
          <wp:inline distT="0" distB="0" distL="0" distR="0">
            <wp:extent cx="1047750" cy="838200"/>
            <wp:effectExtent l="0" t="0" r="0" b="0"/>
            <wp:docPr id="6" name="Picture 6" descr="MM900354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900354546[1]"/>
                    <pic:cNvPicPr>
                      <a:picLocks noChangeAspect="1" noChangeArrowheads="1" noCrop="1"/>
                    </pic:cNvPicPr>
                  </pic:nvPicPr>
                  <pic:blipFill>
                    <a:blip r:embed="rId17" cstate="print"/>
                    <a:srcRect/>
                    <a:stretch>
                      <a:fillRect/>
                    </a:stretch>
                  </pic:blipFill>
                  <pic:spPr bwMode="auto">
                    <a:xfrm>
                      <a:off x="0" y="0"/>
                      <a:ext cx="1047750" cy="838200"/>
                    </a:xfrm>
                    <a:prstGeom prst="rect">
                      <a:avLst/>
                    </a:prstGeom>
                    <a:noFill/>
                    <a:ln w="9525">
                      <a:noFill/>
                      <a:miter lim="800000"/>
                      <a:headEnd/>
                      <a:tailEnd/>
                    </a:ln>
                  </pic:spPr>
                </pic:pic>
              </a:graphicData>
            </a:graphic>
          </wp:inline>
        </w:drawing>
      </w:r>
    </w:p>
    <w:p w:rsidR="00683454" w:rsidRDefault="00DD74B1" w:rsidP="00D538E1">
      <w:pPr>
        <w:jc w:val="both"/>
        <w:rPr>
          <w:rFonts w:ascii="Arial" w:eastAsia="Times New Roman" w:hAnsi="Arial" w:cs="Arial"/>
          <w:sz w:val="20"/>
          <w:szCs w:val="20"/>
        </w:rPr>
      </w:pPr>
      <w:r>
        <w:rPr>
          <w:rFonts w:ascii="Arial" w:eastAsia="Times New Roman" w:hAnsi="Arial" w:cs="Arial"/>
          <w:sz w:val="20"/>
          <w:szCs w:val="20"/>
        </w:rPr>
        <w:t>The raffle raised $</w:t>
      </w:r>
      <w:r w:rsidR="00D538E1">
        <w:rPr>
          <w:rFonts w:ascii="Arial" w:eastAsia="Times New Roman" w:hAnsi="Arial" w:cs="Arial"/>
          <w:sz w:val="20"/>
          <w:szCs w:val="20"/>
        </w:rPr>
        <w:t>172.00, part of which will be donated to the</w:t>
      </w:r>
      <w:r>
        <w:rPr>
          <w:rFonts w:ascii="Arial" w:eastAsia="Times New Roman" w:hAnsi="Arial" w:cs="Arial"/>
          <w:sz w:val="20"/>
          <w:szCs w:val="20"/>
        </w:rPr>
        <w:t xml:space="preserve"> AAUW Educational Opportunity Fund and the Legal Advocacy Fund.  Also branch members generous</w:t>
      </w:r>
      <w:r w:rsidR="00D538E1">
        <w:rPr>
          <w:rFonts w:ascii="Arial" w:eastAsia="Times New Roman" w:hAnsi="Arial" w:cs="Arial"/>
          <w:sz w:val="20"/>
          <w:szCs w:val="20"/>
        </w:rPr>
        <w:t>ly contributed over $100</w:t>
      </w:r>
      <w:r>
        <w:rPr>
          <w:rFonts w:ascii="Arial" w:eastAsia="Times New Roman" w:hAnsi="Arial" w:cs="Arial"/>
          <w:sz w:val="20"/>
          <w:szCs w:val="20"/>
        </w:rPr>
        <w:t xml:space="preserve"> to the Domestic Violence Program.</w:t>
      </w:r>
    </w:p>
    <w:p w:rsidR="006A1B43" w:rsidRDefault="006A1B43" w:rsidP="00DD74B1">
      <w:pPr>
        <w:rPr>
          <w:rFonts w:ascii="Arial" w:eastAsia="Times New Roman" w:hAnsi="Arial" w:cs="Arial"/>
          <w:sz w:val="20"/>
          <w:szCs w:val="20"/>
        </w:rPr>
      </w:pPr>
    </w:p>
    <w:p w:rsidR="00F230A7" w:rsidRDefault="00F230A7" w:rsidP="00DD74B1">
      <w:pPr>
        <w:rPr>
          <w:rFonts w:ascii="Arial" w:eastAsia="Times New Roman" w:hAnsi="Arial" w:cs="Arial"/>
          <w:sz w:val="20"/>
          <w:szCs w:val="20"/>
        </w:rPr>
      </w:pPr>
    </w:p>
    <w:p w:rsidR="006A1B43" w:rsidRDefault="006A1B43" w:rsidP="006A1B43">
      <w:pPr>
        <w:jc w:val="both"/>
        <w:rPr>
          <w:rFonts w:ascii="Arial" w:hAnsi="Arial" w:cs="Arial"/>
          <w:bCs/>
          <w:sz w:val="20"/>
          <w:szCs w:val="20"/>
        </w:rPr>
      </w:pPr>
      <w:r>
        <w:rPr>
          <w:rFonts w:ascii="Georgia" w:hAnsi="Georgia" w:cs="Arial"/>
          <w:b/>
          <w:bCs/>
          <w:sz w:val="22"/>
          <w:szCs w:val="22"/>
        </w:rPr>
        <w:t>Branch Officers, 2010-2011—</w:t>
      </w:r>
      <w:r>
        <w:rPr>
          <w:rFonts w:ascii="Arial" w:hAnsi="Arial" w:cs="Arial"/>
          <w:bCs/>
          <w:sz w:val="20"/>
          <w:szCs w:val="20"/>
        </w:rPr>
        <w:t xml:space="preserve">Thanks to these 2010-11 officers who continue to provide leadership to the branch: </w:t>
      </w:r>
    </w:p>
    <w:p w:rsidR="006A1B43" w:rsidRDefault="006A1B43" w:rsidP="006A1B43">
      <w:pPr>
        <w:jc w:val="both"/>
        <w:rPr>
          <w:rFonts w:ascii="Arial" w:hAnsi="Arial" w:cs="Arial"/>
          <w:bCs/>
          <w:sz w:val="20"/>
          <w:szCs w:val="20"/>
        </w:rPr>
      </w:pPr>
    </w:p>
    <w:p w:rsidR="006A1B43" w:rsidRDefault="006A1B43" w:rsidP="006A1B43">
      <w:pPr>
        <w:jc w:val="both"/>
        <w:rPr>
          <w:rFonts w:ascii="Arial" w:hAnsi="Arial" w:cs="Arial"/>
          <w:sz w:val="20"/>
          <w:szCs w:val="20"/>
        </w:rPr>
      </w:pPr>
      <w:r w:rsidRPr="000770D9">
        <w:rPr>
          <w:rFonts w:ascii="Arial" w:hAnsi="Arial" w:cs="Arial"/>
          <w:b/>
          <w:sz w:val="20"/>
          <w:szCs w:val="20"/>
        </w:rPr>
        <w:t>Ayne Cantrell</w:t>
      </w:r>
      <w:r w:rsidRPr="000770D9">
        <w:rPr>
          <w:rFonts w:ascii="Arial" w:hAnsi="Arial" w:cs="Arial"/>
          <w:sz w:val="20"/>
          <w:szCs w:val="20"/>
        </w:rPr>
        <w:t>,</w:t>
      </w:r>
      <w:r>
        <w:rPr>
          <w:rFonts w:ascii="Arial" w:hAnsi="Arial" w:cs="Arial"/>
          <w:sz w:val="20"/>
          <w:szCs w:val="20"/>
        </w:rPr>
        <w:t xml:space="preserve"> President //</w:t>
      </w:r>
      <w:r w:rsidRPr="000770D9">
        <w:rPr>
          <w:rFonts w:ascii="Arial" w:hAnsi="Arial" w:cs="Arial"/>
          <w:sz w:val="20"/>
          <w:szCs w:val="20"/>
        </w:rPr>
        <w:t xml:space="preserve"> 893-1786 (</w:t>
      </w:r>
      <w:hyperlink r:id="rId18" w:history="1">
        <w:r w:rsidRPr="000770D9">
          <w:rPr>
            <w:rStyle w:val="Hyperlink"/>
            <w:rFonts w:ascii="Arial" w:hAnsi="Arial" w:cs="Arial"/>
            <w:sz w:val="20"/>
            <w:szCs w:val="20"/>
          </w:rPr>
          <w:t>acantrell@comcast.net</w:t>
        </w:r>
      </w:hyperlink>
      <w:r w:rsidRPr="000770D9">
        <w:rPr>
          <w:rFonts w:ascii="Arial" w:hAnsi="Arial" w:cs="Arial"/>
          <w:sz w:val="20"/>
          <w:szCs w:val="20"/>
        </w:rPr>
        <w:t>)</w:t>
      </w:r>
      <w:r>
        <w:rPr>
          <w:rFonts w:ascii="Arial" w:hAnsi="Arial" w:cs="Arial"/>
          <w:sz w:val="20"/>
          <w:szCs w:val="20"/>
        </w:rPr>
        <w:t xml:space="preserve"> </w:t>
      </w:r>
    </w:p>
    <w:p w:rsidR="006A1B43" w:rsidRDefault="006A1B43" w:rsidP="006A1B43">
      <w:pPr>
        <w:jc w:val="both"/>
        <w:rPr>
          <w:rFonts w:ascii="Arial" w:hAnsi="Arial" w:cs="Arial"/>
          <w:sz w:val="20"/>
          <w:szCs w:val="20"/>
        </w:rPr>
      </w:pPr>
      <w:r w:rsidRPr="006A1B43">
        <w:rPr>
          <w:rFonts w:ascii="Arial" w:hAnsi="Arial" w:cs="Arial"/>
          <w:b/>
          <w:sz w:val="20"/>
          <w:szCs w:val="20"/>
        </w:rPr>
        <w:t>Deb</w:t>
      </w:r>
      <w:r w:rsidR="00480B7C">
        <w:rPr>
          <w:rFonts w:ascii="Arial" w:hAnsi="Arial" w:cs="Arial"/>
          <w:b/>
          <w:sz w:val="20"/>
          <w:szCs w:val="20"/>
        </w:rPr>
        <w:t>orah</w:t>
      </w:r>
      <w:r w:rsidRPr="006A1B43">
        <w:rPr>
          <w:rFonts w:ascii="Arial" w:hAnsi="Arial" w:cs="Arial"/>
          <w:b/>
          <w:sz w:val="20"/>
          <w:szCs w:val="20"/>
        </w:rPr>
        <w:t xml:space="preserve"> Johnson</w:t>
      </w:r>
      <w:r w:rsidRPr="000770D9">
        <w:rPr>
          <w:rFonts w:ascii="Arial" w:hAnsi="Arial" w:cs="Arial"/>
          <w:sz w:val="20"/>
          <w:szCs w:val="20"/>
        </w:rPr>
        <w:t>, V</w:t>
      </w:r>
      <w:r>
        <w:rPr>
          <w:rFonts w:ascii="Arial" w:hAnsi="Arial" w:cs="Arial"/>
          <w:sz w:val="20"/>
          <w:szCs w:val="20"/>
        </w:rPr>
        <w:t xml:space="preserve">ice </w:t>
      </w:r>
      <w:r w:rsidRPr="000770D9">
        <w:rPr>
          <w:rFonts w:ascii="Arial" w:hAnsi="Arial" w:cs="Arial"/>
          <w:sz w:val="20"/>
          <w:szCs w:val="20"/>
        </w:rPr>
        <w:t>P</w:t>
      </w:r>
      <w:r>
        <w:rPr>
          <w:rFonts w:ascii="Arial" w:hAnsi="Arial" w:cs="Arial"/>
          <w:sz w:val="20"/>
          <w:szCs w:val="20"/>
        </w:rPr>
        <w:t>resident</w:t>
      </w:r>
      <w:r w:rsidRPr="000770D9">
        <w:rPr>
          <w:rFonts w:ascii="Arial" w:hAnsi="Arial" w:cs="Arial"/>
          <w:sz w:val="20"/>
          <w:szCs w:val="20"/>
        </w:rPr>
        <w:t xml:space="preserve"> for Programs // </w:t>
      </w:r>
      <w:r w:rsidR="00480B7C">
        <w:rPr>
          <w:rFonts w:ascii="Arial" w:hAnsi="Arial" w:cs="Arial"/>
          <w:sz w:val="20"/>
          <w:szCs w:val="20"/>
        </w:rPr>
        <w:t xml:space="preserve">615-785-5062 </w:t>
      </w:r>
      <w:r w:rsidRPr="000770D9">
        <w:rPr>
          <w:rFonts w:ascii="Arial" w:hAnsi="Arial" w:cs="Arial"/>
          <w:sz w:val="20"/>
          <w:szCs w:val="20"/>
        </w:rPr>
        <w:t>(</w:t>
      </w:r>
      <w:hyperlink r:id="rId19" w:history="1">
        <w:r w:rsidR="00480B7C" w:rsidRPr="00480B7C">
          <w:rPr>
            <w:rStyle w:val="Hyperlink"/>
            <w:rFonts w:ascii="Arial" w:hAnsi="Arial" w:cs="Arial"/>
            <w:sz w:val="20"/>
            <w:szCs w:val="20"/>
          </w:rPr>
          <w:t>Shelter2@bellsouth.net</w:t>
        </w:r>
      </w:hyperlink>
      <w:r w:rsidRPr="000770D9">
        <w:rPr>
          <w:rFonts w:ascii="Arial" w:hAnsi="Arial" w:cs="Arial"/>
          <w:sz w:val="20"/>
          <w:szCs w:val="20"/>
        </w:rPr>
        <w:t>)</w:t>
      </w:r>
    </w:p>
    <w:p w:rsidR="006A1B43" w:rsidRDefault="006A1B43" w:rsidP="006A1B43">
      <w:pPr>
        <w:jc w:val="both"/>
        <w:rPr>
          <w:rFonts w:ascii="Arial" w:hAnsi="Arial" w:cs="Arial"/>
          <w:sz w:val="20"/>
          <w:szCs w:val="20"/>
        </w:rPr>
      </w:pPr>
      <w:r w:rsidRPr="008E35C9">
        <w:rPr>
          <w:rFonts w:ascii="Arial" w:hAnsi="Arial" w:cs="Arial"/>
          <w:b/>
          <w:sz w:val="20"/>
          <w:szCs w:val="20"/>
        </w:rPr>
        <w:t>Melissa Lobegeier</w:t>
      </w:r>
      <w:r>
        <w:rPr>
          <w:rFonts w:ascii="Arial" w:hAnsi="Arial" w:cs="Arial"/>
          <w:sz w:val="20"/>
          <w:szCs w:val="20"/>
        </w:rPr>
        <w:t>, Vice President for Membership // 898-2403</w:t>
      </w:r>
      <w:r w:rsidRPr="0058106E">
        <w:rPr>
          <w:rFonts w:ascii="Arial" w:hAnsi="Arial" w:cs="Arial"/>
          <w:sz w:val="20"/>
          <w:szCs w:val="20"/>
        </w:rPr>
        <w:t xml:space="preserve"> </w:t>
      </w:r>
      <w:r>
        <w:rPr>
          <w:rFonts w:ascii="Arial" w:hAnsi="Arial" w:cs="Arial"/>
          <w:sz w:val="20"/>
          <w:szCs w:val="20"/>
        </w:rPr>
        <w:t>(</w:t>
      </w:r>
      <w:hyperlink r:id="rId20" w:history="1">
        <w:r w:rsidRPr="00BA234D">
          <w:rPr>
            <w:rStyle w:val="Hyperlink"/>
            <w:rFonts w:ascii="Arial" w:hAnsi="Arial" w:cs="Arial"/>
            <w:sz w:val="20"/>
            <w:szCs w:val="20"/>
          </w:rPr>
          <w:t>mlobeg@mtsu.edu</w:t>
        </w:r>
      </w:hyperlink>
      <w:r>
        <w:rPr>
          <w:rFonts w:ascii="Arial" w:hAnsi="Arial" w:cs="Arial"/>
          <w:sz w:val="20"/>
          <w:szCs w:val="20"/>
        </w:rPr>
        <w:t xml:space="preserve">) </w:t>
      </w:r>
    </w:p>
    <w:p w:rsidR="006A1B43" w:rsidRDefault="006A1B43" w:rsidP="006A1B43">
      <w:pPr>
        <w:jc w:val="both"/>
        <w:rPr>
          <w:rFonts w:ascii="Arial" w:hAnsi="Arial" w:cs="Arial"/>
          <w:sz w:val="20"/>
          <w:szCs w:val="20"/>
        </w:rPr>
      </w:pPr>
      <w:r w:rsidRPr="008E35C9">
        <w:rPr>
          <w:rFonts w:ascii="Arial" w:hAnsi="Arial" w:cs="Arial"/>
          <w:b/>
          <w:sz w:val="20"/>
          <w:szCs w:val="20"/>
        </w:rPr>
        <w:t>Sam</w:t>
      </w:r>
      <w:r w:rsidRPr="0041642E">
        <w:rPr>
          <w:rFonts w:ascii="Arial" w:hAnsi="Arial" w:cs="Arial"/>
          <w:b/>
          <w:sz w:val="20"/>
          <w:szCs w:val="20"/>
        </w:rPr>
        <w:t>antha Cantrell</w:t>
      </w:r>
      <w:r w:rsidRPr="0041642E">
        <w:rPr>
          <w:rFonts w:ascii="Arial" w:hAnsi="Arial" w:cs="Arial"/>
          <w:sz w:val="20"/>
          <w:szCs w:val="20"/>
        </w:rPr>
        <w:t>, Treasurer</w:t>
      </w:r>
      <w:r>
        <w:rPr>
          <w:rFonts w:ascii="Arial" w:hAnsi="Arial" w:cs="Arial"/>
          <w:sz w:val="20"/>
          <w:szCs w:val="20"/>
        </w:rPr>
        <w:t xml:space="preserve"> // </w:t>
      </w:r>
      <w:r w:rsidRPr="0041642E">
        <w:rPr>
          <w:rFonts w:ascii="Arial" w:hAnsi="Arial" w:cs="Arial"/>
          <w:sz w:val="20"/>
          <w:szCs w:val="20"/>
        </w:rPr>
        <w:t>494-8751 (</w:t>
      </w:r>
      <w:hyperlink r:id="rId21" w:history="1">
        <w:r w:rsidRPr="00BA234D">
          <w:rPr>
            <w:rStyle w:val="Hyperlink"/>
            <w:rFonts w:ascii="Arial" w:hAnsi="Arial" w:cs="Arial"/>
            <w:sz w:val="20"/>
            <w:szCs w:val="20"/>
          </w:rPr>
          <w:t>scantrell@mtsu.edu</w:t>
        </w:r>
      </w:hyperlink>
      <w:r w:rsidRPr="0041642E">
        <w:rPr>
          <w:rFonts w:ascii="Arial" w:hAnsi="Arial" w:cs="Arial"/>
          <w:sz w:val="20"/>
          <w:szCs w:val="20"/>
        </w:rPr>
        <w:t>)</w:t>
      </w:r>
      <w:r>
        <w:rPr>
          <w:rFonts w:ascii="Arial" w:hAnsi="Arial" w:cs="Arial"/>
          <w:sz w:val="20"/>
          <w:szCs w:val="20"/>
        </w:rPr>
        <w:t xml:space="preserve"> </w:t>
      </w:r>
    </w:p>
    <w:p w:rsidR="006A1B43" w:rsidRDefault="006A1B43" w:rsidP="006A1B43">
      <w:pPr>
        <w:jc w:val="both"/>
        <w:rPr>
          <w:rFonts w:ascii="Arial" w:hAnsi="Arial" w:cs="Arial"/>
          <w:sz w:val="20"/>
          <w:szCs w:val="20"/>
        </w:rPr>
      </w:pPr>
      <w:r w:rsidRPr="008E35C9">
        <w:rPr>
          <w:rFonts w:ascii="Arial" w:hAnsi="Arial" w:cs="Arial"/>
          <w:b/>
          <w:sz w:val="20"/>
          <w:szCs w:val="20"/>
        </w:rPr>
        <w:t>Maria Clayton</w:t>
      </w:r>
      <w:r w:rsidRPr="0041642E">
        <w:rPr>
          <w:rFonts w:ascii="Arial" w:hAnsi="Arial" w:cs="Arial"/>
          <w:sz w:val="20"/>
          <w:szCs w:val="20"/>
        </w:rPr>
        <w:t xml:space="preserve">, Recording Secretary </w:t>
      </w:r>
      <w:r>
        <w:rPr>
          <w:rFonts w:ascii="Arial" w:hAnsi="Arial" w:cs="Arial"/>
          <w:sz w:val="20"/>
          <w:szCs w:val="20"/>
        </w:rPr>
        <w:t>// 849-8369 (</w:t>
      </w:r>
      <w:hyperlink r:id="rId22" w:history="1">
        <w:r w:rsidRPr="00BA234D">
          <w:rPr>
            <w:rStyle w:val="Hyperlink"/>
            <w:rFonts w:ascii="Arial" w:hAnsi="Arial" w:cs="Arial"/>
            <w:sz w:val="20"/>
            <w:szCs w:val="20"/>
          </w:rPr>
          <w:t>mclayton@mtsu.edu</w:t>
        </w:r>
      </w:hyperlink>
      <w:r>
        <w:rPr>
          <w:rFonts w:ascii="Arial" w:hAnsi="Arial" w:cs="Arial"/>
          <w:sz w:val="20"/>
          <w:szCs w:val="20"/>
        </w:rPr>
        <w:t xml:space="preserve">) </w:t>
      </w:r>
    </w:p>
    <w:p w:rsidR="006A1B43" w:rsidRPr="003D014F" w:rsidRDefault="006A1B43" w:rsidP="003D014F">
      <w:pPr>
        <w:rPr>
          <w:rFonts w:ascii="Arial" w:hAnsi="Arial" w:cs="Arial"/>
          <w:b/>
          <w:sz w:val="20"/>
          <w:szCs w:val="20"/>
        </w:rPr>
      </w:pPr>
      <w:r w:rsidRPr="0041642E">
        <w:rPr>
          <w:rFonts w:ascii="Arial" w:hAnsi="Arial" w:cs="Arial"/>
          <w:b/>
          <w:sz w:val="20"/>
          <w:szCs w:val="20"/>
        </w:rPr>
        <w:t>Kris Pruitt</w:t>
      </w:r>
      <w:r w:rsidRPr="0041642E">
        <w:rPr>
          <w:rFonts w:ascii="Arial" w:hAnsi="Arial" w:cs="Arial"/>
          <w:sz w:val="20"/>
          <w:szCs w:val="20"/>
        </w:rPr>
        <w:t>, Corresponding Secretary</w:t>
      </w:r>
      <w:r>
        <w:rPr>
          <w:rFonts w:ascii="Arial" w:hAnsi="Arial" w:cs="Arial"/>
          <w:sz w:val="20"/>
          <w:szCs w:val="20"/>
        </w:rPr>
        <w:t xml:space="preserve"> // </w:t>
      </w:r>
      <w:r w:rsidRPr="0058106E">
        <w:rPr>
          <w:rFonts w:ascii="Arial" w:hAnsi="Arial" w:cs="Arial"/>
          <w:sz w:val="20"/>
          <w:szCs w:val="20"/>
        </w:rPr>
        <w:t>985-2519 (</w:t>
      </w:r>
      <w:hyperlink r:id="rId23" w:history="1">
        <w:r w:rsidRPr="0041642E">
          <w:rPr>
            <w:rStyle w:val="Hyperlink"/>
            <w:rFonts w:ascii="Arial" w:hAnsi="Arial" w:cs="Arial"/>
            <w:sz w:val="20"/>
            <w:szCs w:val="20"/>
          </w:rPr>
          <w:t>cwdurham@msn.com</w:t>
        </w:r>
      </w:hyperlink>
      <w:r w:rsidRPr="0041642E">
        <w:rPr>
          <w:rFonts w:ascii="Arial" w:hAnsi="Arial" w:cs="Arial"/>
          <w:b/>
          <w:sz w:val="20"/>
          <w:szCs w:val="20"/>
        </w:rPr>
        <w:t>)</w:t>
      </w:r>
      <w:r>
        <w:rPr>
          <w:rFonts w:ascii="Arial" w:hAnsi="Arial" w:cs="Arial"/>
          <w:b/>
          <w:sz w:val="20"/>
          <w:szCs w:val="20"/>
        </w:rPr>
        <w:t xml:space="preserve"> </w:t>
      </w:r>
    </w:p>
    <w:p w:rsidR="006A1B43" w:rsidRDefault="006A1B43" w:rsidP="003D014F">
      <w:pPr>
        <w:pStyle w:val="Heading8"/>
        <w:jc w:val="left"/>
      </w:pPr>
      <w:r w:rsidRPr="006B7C7F">
        <w:rPr>
          <w:rFonts w:ascii="Arial" w:hAnsi="Arial" w:cs="Arial"/>
          <w:i w:val="0"/>
          <w:sz w:val="20"/>
          <w:szCs w:val="20"/>
        </w:rPr>
        <w:t>Jan Leone</w:t>
      </w:r>
      <w:r w:rsidRPr="003D014F">
        <w:rPr>
          <w:rFonts w:ascii="Arial" w:hAnsi="Arial" w:cs="Arial"/>
          <w:b w:val="0"/>
          <w:i w:val="0"/>
          <w:sz w:val="20"/>
          <w:szCs w:val="20"/>
        </w:rPr>
        <w:t>, University Relations // 898-</w:t>
      </w:r>
      <w:r w:rsidRPr="006B7C7F">
        <w:rPr>
          <w:rFonts w:ascii="Arial" w:hAnsi="Arial" w:cs="Arial"/>
          <w:b w:val="0"/>
          <w:i w:val="0"/>
          <w:sz w:val="20"/>
          <w:szCs w:val="20"/>
        </w:rPr>
        <w:t>1718</w:t>
      </w:r>
      <w:r w:rsidRPr="003D014F">
        <w:rPr>
          <w:rFonts w:ascii="Arial" w:hAnsi="Arial" w:cs="Arial"/>
          <w:sz w:val="20"/>
          <w:szCs w:val="20"/>
        </w:rPr>
        <w:t xml:space="preserve"> (</w:t>
      </w:r>
      <w:hyperlink r:id="rId24" w:history="1">
        <w:r w:rsidRPr="003D014F">
          <w:rPr>
            <w:rStyle w:val="Hyperlink"/>
            <w:rFonts w:ascii="Arial" w:hAnsi="Arial" w:cs="Arial"/>
            <w:sz w:val="20"/>
            <w:szCs w:val="20"/>
          </w:rPr>
          <w:t>jmleone@mtsu.edu</w:t>
        </w:r>
      </w:hyperlink>
    </w:p>
    <w:p w:rsidR="006A1B43" w:rsidRDefault="006A1B43" w:rsidP="006A1B43">
      <w:pPr>
        <w:jc w:val="both"/>
        <w:rPr>
          <w:rFonts w:ascii="Arial" w:hAnsi="Arial" w:cs="Arial"/>
          <w:sz w:val="20"/>
          <w:szCs w:val="20"/>
        </w:rPr>
      </w:pPr>
      <w:r w:rsidRPr="0041642E">
        <w:rPr>
          <w:rFonts w:ascii="Arial" w:hAnsi="Arial" w:cs="Arial"/>
          <w:b/>
          <w:sz w:val="20"/>
          <w:szCs w:val="20"/>
        </w:rPr>
        <w:t>Mary Hoffschwelle</w:t>
      </w:r>
      <w:r w:rsidRPr="0041642E">
        <w:rPr>
          <w:rFonts w:ascii="Arial" w:hAnsi="Arial" w:cs="Arial"/>
          <w:sz w:val="20"/>
          <w:szCs w:val="20"/>
        </w:rPr>
        <w:t>, Legal Advocacy Fund</w:t>
      </w:r>
      <w:r>
        <w:rPr>
          <w:rFonts w:ascii="Arial" w:hAnsi="Arial" w:cs="Arial"/>
          <w:sz w:val="20"/>
          <w:szCs w:val="20"/>
        </w:rPr>
        <w:t xml:space="preserve"> // </w:t>
      </w:r>
      <w:r w:rsidRPr="0041642E">
        <w:rPr>
          <w:rFonts w:ascii="Arial" w:hAnsi="Arial" w:cs="Arial"/>
          <w:sz w:val="20"/>
          <w:szCs w:val="20"/>
        </w:rPr>
        <w:t>896-5074 (</w:t>
      </w:r>
      <w:hyperlink r:id="rId25" w:history="1">
        <w:r w:rsidRPr="0041642E">
          <w:rPr>
            <w:rStyle w:val="Hyperlink"/>
            <w:rFonts w:ascii="Arial" w:hAnsi="Arial" w:cs="Arial"/>
            <w:sz w:val="20"/>
            <w:szCs w:val="20"/>
          </w:rPr>
          <w:t>hoffsch@mtsu.edu</w:t>
        </w:r>
      </w:hyperlink>
      <w:r w:rsidRPr="0041642E">
        <w:rPr>
          <w:rFonts w:ascii="Arial" w:hAnsi="Arial" w:cs="Arial"/>
          <w:sz w:val="20"/>
          <w:szCs w:val="20"/>
        </w:rPr>
        <w:t>)</w:t>
      </w:r>
      <w:r>
        <w:rPr>
          <w:rFonts w:ascii="Arial" w:hAnsi="Arial" w:cs="Arial"/>
          <w:sz w:val="20"/>
          <w:szCs w:val="20"/>
        </w:rPr>
        <w:t xml:space="preserve"> </w:t>
      </w:r>
    </w:p>
    <w:p w:rsidR="006A1B43" w:rsidRDefault="006A1B43" w:rsidP="006A1B43">
      <w:pPr>
        <w:jc w:val="both"/>
        <w:rPr>
          <w:rFonts w:ascii="Arial" w:hAnsi="Arial" w:cs="Arial"/>
          <w:sz w:val="20"/>
          <w:szCs w:val="20"/>
        </w:rPr>
      </w:pPr>
      <w:r>
        <w:rPr>
          <w:rFonts w:ascii="Arial" w:hAnsi="Arial" w:cs="Arial"/>
          <w:b/>
          <w:sz w:val="20"/>
          <w:szCs w:val="20"/>
        </w:rPr>
        <w:t>Nancy Rupprecht</w:t>
      </w:r>
      <w:r w:rsidRPr="0041642E">
        <w:rPr>
          <w:rFonts w:ascii="Arial" w:hAnsi="Arial" w:cs="Arial"/>
          <w:sz w:val="20"/>
          <w:szCs w:val="20"/>
        </w:rPr>
        <w:t xml:space="preserve">, Educational Foundation </w:t>
      </w:r>
      <w:r>
        <w:rPr>
          <w:rFonts w:ascii="Arial" w:hAnsi="Arial" w:cs="Arial"/>
          <w:sz w:val="20"/>
          <w:szCs w:val="20"/>
        </w:rPr>
        <w:t xml:space="preserve">// </w:t>
      </w:r>
      <w:r w:rsidR="00E5408A">
        <w:rPr>
          <w:rFonts w:ascii="Arial" w:hAnsi="Arial" w:cs="Arial"/>
          <w:sz w:val="20"/>
          <w:szCs w:val="20"/>
        </w:rPr>
        <w:t>898-0130</w:t>
      </w:r>
      <w:r w:rsidRPr="0041642E">
        <w:rPr>
          <w:rFonts w:ascii="Arial" w:hAnsi="Arial" w:cs="Arial"/>
          <w:sz w:val="20"/>
          <w:szCs w:val="20"/>
        </w:rPr>
        <w:t xml:space="preserve"> (</w:t>
      </w:r>
      <w:hyperlink r:id="rId26" w:history="1">
        <w:r w:rsidR="00480B7C" w:rsidRPr="00480B7C">
          <w:rPr>
            <w:rStyle w:val="Hyperlink"/>
            <w:rFonts w:ascii="Arial" w:hAnsi="Arial" w:cs="Arial"/>
            <w:sz w:val="20"/>
            <w:szCs w:val="20"/>
          </w:rPr>
          <w:t>nrupprec@mtsu.edu</w:t>
        </w:r>
      </w:hyperlink>
      <w:r w:rsidRPr="0041642E">
        <w:rPr>
          <w:rFonts w:ascii="Arial" w:hAnsi="Arial" w:cs="Arial"/>
          <w:sz w:val="20"/>
          <w:szCs w:val="20"/>
        </w:rPr>
        <w:t>)</w:t>
      </w:r>
      <w:r>
        <w:rPr>
          <w:rFonts w:ascii="Arial" w:hAnsi="Arial" w:cs="Arial"/>
          <w:sz w:val="20"/>
          <w:szCs w:val="20"/>
        </w:rPr>
        <w:t xml:space="preserve"> </w:t>
      </w:r>
    </w:p>
    <w:p w:rsidR="006A1B43" w:rsidRDefault="006A1B43" w:rsidP="006A1B43">
      <w:pPr>
        <w:jc w:val="both"/>
        <w:rPr>
          <w:rFonts w:ascii="Arial" w:hAnsi="Arial" w:cs="Arial"/>
          <w:sz w:val="20"/>
          <w:szCs w:val="20"/>
        </w:rPr>
      </w:pPr>
      <w:r w:rsidRPr="0041642E">
        <w:rPr>
          <w:rFonts w:ascii="Arial" w:hAnsi="Arial" w:cs="Arial"/>
          <w:b/>
          <w:sz w:val="20"/>
          <w:szCs w:val="20"/>
        </w:rPr>
        <w:t>Yuan-ling Chao</w:t>
      </w:r>
      <w:r w:rsidRPr="0041642E">
        <w:rPr>
          <w:rFonts w:ascii="Arial" w:hAnsi="Arial" w:cs="Arial"/>
          <w:sz w:val="20"/>
          <w:szCs w:val="20"/>
        </w:rPr>
        <w:t>, Diversity</w:t>
      </w:r>
      <w:r>
        <w:rPr>
          <w:rFonts w:ascii="Arial" w:hAnsi="Arial" w:cs="Arial"/>
          <w:sz w:val="20"/>
          <w:szCs w:val="20"/>
        </w:rPr>
        <w:t xml:space="preserve"> // </w:t>
      </w:r>
      <w:r w:rsidRPr="0041642E">
        <w:rPr>
          <w:rFonts w:ascii="Arial" w:hAnsi="Arial" w:cs="Arial"/>
          <w:sz w:val="20"/>
          <w:szCs w:val="20"/>
        </w:rPr>
        <w:t>893-2711 (</w:t>
      </w:r>
      <w:hyperlink r:id="rId27" w:history="1">
        <w:r w:rsidRPr="0041642E">
          <w:rPr>
            <w:rStyle w:val="Hyperlink"/>
            <w:rFonts w:ascii="Arial" w:hAnsi="Arial" w:cs="Arial"/>
            <w:sz w:val="20"/>
            <w:szCs w:val="20"/>
          </w:rPr>
          <w:t>ychao@mtsu.edu</w:t>
        </w:r>
      </w:hyperlink>
      <w:r w:rsidRPr="0041642E">
        <w:rPr>
          <w:rFonts w:ascii="Arial" w:hAnsi="Arial" w:cs="Arial"/>
          <w:sz w:val="20"/>
          <w:szCs w:val="20"/>
        </w:rPr>
        <w:t>)</w:t>
      </w:r>
      <w:r>
        <w:rPr>
          <w:rFonts w:ascii="Arial" w:hAnsi="Arial" w:cs="Arial"/>
          <w:sz w:val="20"/>
          <w:szCs w:val="20"/>
        </w:rPr>
        <w:t xml:space="preserve"> </w:t>
      </w:r>
    </w:p>
    <w:p w:rsidR="006A1B43" w:rsidRDefault="006A1B43" w:rsidP="006A1B43">
      <w:pPr>
        <w:jc w:val="both"/>
        <w:rPr>
          <w:rFonts w:ascii="Arial" w:hAnsi="Arial" w:cs="Arial"/>
          <w:sz w:val="20"/>
          <w:szCs w:val="20"/>
        </w:rPr>
      </w:pPr>
      <w:r>
        <w:rPr>
          <w:rFonts w:ascii="Arial" w:hAnsi="Arial" w:cs="Arial"/>
          <w:b/>
          <w:sz w:val="20"/>
          <w:szCs w:val="20"/>
        </w:rPr>
        <w:t>Laura Schlesinger</w:t>
      </w:r>
      <w:r w:rsidRPr="0041642E">
        <w:rPr>
          <w:rFonts w:ascii="Arial" w:hAnsi="Arial" w:cs="Arial"/>
          <w:sz w:val="20"/>
          <w:szCs w:val="20"/>
        </w:rPr>
        <w:t>, Public Policy</w:t>
      </w:r>
      <w:r>
        <w:rPr>
          <w:rFonts w:ascii="Arial" w:hAnsi="Arial" w:cs="Arial"/>
          <w:sz w:val="20"/>
          <w:szCs w:val="20"/>
        </w:rPr>
        <w:t xml:space="preserve"> // </w:t>
      </w:r>
      <w:r w:rsidR="00480B7C">
        <w:rPr>
          <w:rFonts w:ascii="Arial" w:hAnsi="Arial" w:cs="Arial"/>
          <w:sz w:val="20"/>
          <w:szCs w:val="20"/>
        </w:rPr>
        <w:t xml:space="preserve">907-4065 </w:t>
      </w:r>
      <w:hyperlink r:id="rId28" w:history="1">
        <w:r w:rsidR="00480B7C" w:rsidRPr="00480B7C">
          <w:rPr>
            <w:rStyle w:val="Hyperlink"/>
            <w:rFonts w:ascii="Arial" w:hAnsi="Arial" w:cs="Arial"/>
            <w:sz w:val="20"/>
            <w:szCs w:val="20"/>
          </w:rPr>
          <w:t>(llschles@gmail.com</w:t>
        </w:r>
      </w:hyperlink>
      <w:r w:rsidR="00480B7C">
        <w:rPr>
          <w:rFonts w:ascii="Arial" w:hAnsi="Arial" w:cs="Arial"/>
          <w:sz w:val="20"/>
          <w:szCs w:val="20"/>
        </w:rPr>
        <w:t>)</w:t>
      </w:r>
    </w:p>
    <w:p w:rsidR="006A1B43" w:rsidRDefault="006A1B43" w:rsidP="006A1B43">
      <w:pPr>
        <w:jc w:val="both"/>
        <w:rPr>
          <w:rFonts w:ascii="Arial" w:hAnsi="Arial" w:cs="Arial"/>
          <w:sz w:val="20"/>
          <w:szCs w:val="20"/>
        </w:rPr>
      </w:pPr>
      <w:r>
        <w:rPr>
          <w:rFonts w:ascii="Arial" w:hAnsi="Arial" w:cs="Arial"/>
          <w:b/>
          <w:sz w:val="20"/>
          <w:szCs w:val="20"/>
        </w:rPr>
        <w:t>Myra Norman</w:t>
      </w:r>
      <w:r>
        <w:rPr>
          <w:rFonts w:ascii="Arial" w:hAnsi="Arial" w:cs="Arial"/>
          <w:sz w:val="20"/>
          <w:szCs w:val="20"/>
        </w:rPr>
        <w:t>, EYH/GRITS Representative // 896-7303 (</w:t>
      </w:r>
      <w:hyperlink r:id="rId29" w:history="1">
        <w:r w:rsidR="00480B7C" w:rsidRPr="00EF5D7D">
          <w:rPr>
            <w:rStyle w:val="Hyperlink"/>
            <w:rFonts w:ascii="Arial" w:hAnsi="Arial" w:cs="Arial"/>
            <w:sz w:val="20"/>
            <w:szCs w:val="20"/>
          </w:rPr>
          <w:t>mnorman@mtsu.edu</w:t>
        </w:r>
      </w:hyperlink>
      <w:r>
        <w:rPr>
          <w:rFonts w:ascii="Arial" w:hAnsi="Arial" w:cs="Arial"/>
          <w:sz w:val="20"/>
          <w:szCs w:val="20"/>
        </w:rPr>
        <w:t xml:space="preserve">) </w:t>
      </w:r>
    </w:p>
    <w:p w:rsidR="006A1B43" w:rsidRDefault="006A1B43" w:rsidP="006A1B43">
      <w:pPr>
        <w:jc w:val="both"/>
        <w:rPr>
          <w:rFonts w:ascii="Arial" w:hAnsi="Arial" w:cs="Arial"/>
          <w:sz w:val="20"/>
          <w:szCs w:val="20"/>
        </w:rPr>
      </w:pPr>
      <w:r w:rsidRPr="001227E3">
        <w:rPr>
          <w:rFonts w:ascii="Arial" w:hAnsi="Arial" w:cs="Arial"/>
          <w:b/>
          <w:sz w:val="20"/>
          <w:szCs w:val="20"/>
        </w:rPr>
        <w:t>Meredith Dye</w:t>
      </w:r>
      <w:r>
        <w:rPr>
          <w:rFonts w:ascii="Arial" w:hAnsi="Arial" w:cs="Arial"/>
          <w:sz w:val="20"/>
          <w:szCs w:val="20"/>
        </w:rPr>
        <w:t xml:space="preserve"> and </w:t>
      </w:r>
      <w:r w:rsidRPr="001227E3">
        <w:rPr>
          <w:rFonts w:ascii="Arial" w:hAnsi="Arial" w:cs="Arial"/>
          <w:b/>
          <w:sz w:val="20"/>
          <w:szCs w:val="20"/>
        </w:rPr>
        <w:t>Sharon Smith</w:t>
      </w:r>
      <w:r>
        <w:rPr>
          <w:rFonts w:ascii="Arial" w:hAnsi="Arial" w:cs="Arial"/>
          <w:sz w:val="20"/>
          <w:szCs w:val="20"/>
        </w:rPr>
        <w:t xml:space="preserve">, Website Coordinators // </w:t>
      </w:r>
      <w:hyperlink r:id="rId30" w:history="1">
        <w:r w:rsidRPr="001919AF">
          <w:rPr>
            <w:rStyle w:val="Hyperlink"/>
            <w:rFonts w:ascii="Arial" w:hAnsi="Arial" w:cs="Arial"/>
            <w:sz w:val="20"/>
            <w:szCs w:val="20"/>
          </w:rPr>
          <w:t>mdye@mtsu.edu</w:t>
        </w:r>
      </w:hyperlink>
      <w:r>
        <w:rPr>
          <w:rFonts w:ascii="Arial" w:hAnsi="Arial" w:cs="Arial"/>
          <w:sz w:val="20"/>
          <w:szCs w:val="20"/>
        </w:rPr>
        <w:t xml:space="preserve"> and </w:t>
      </w:r>
      <w:hyperlink r:id="rId31" w:history="1">
        <w:r w:rsidRPr="001919AF">
          <w:rPr>
            <w:rStyle w:val="Hyperlink"/>
            <w:rFonts w:ascii="Arial" w:hAnsi="Arial" w:cs="Arial"/>
            <w:sz w:val="20"/>
            <w:szCs w:val="20"/>
          </w:rPr>
          <w:t>lastpritchett@comcast.net</w:t>
        </w:r>
      </w:hyperlink>
      <w:r>
        <w:rPr>
          <w:rFonts w:ascii="Arial" w:hAnsi="Arial" w:cs="Arial"/>
          <w:sz w:val="20"/>
          <w:szCs w:val="20"/>
        </w:rPr>
        <w:t xml:space="preserve"> </w:t>
      </w:r>
    </w:p>
    <w:p w:rsidR="006A1B43" w:rsidRPr="0041642E" w:rsidRDefault="006A1B43" w:rsidP="006A1B43">
      <w:pPr>
        <w:jc w:val="both"/>
        <w:rPr>
          <w:rFonts w:ascii="Arial" w:hAnsi="Arial" w:cs="Arial"/>
          <w:sz w:val="20"/>
          <w:szCs w:val="20"/>
        </w:rPr>
      </w:pPr>
      <w:r w:rsidRPr="0041642E">
        <w:rPr>
          <w:rFonts w:ascii="Arial" w:hAnsi="Arial" w:cs="Arial"/>
          <w:b/>
          <w:sz w:val="20"/>
          <w:szCs w:val="20"/>
        </w:rPr>
        <w:t>Mattie Butler</w:t>
      </w:r>
      <w:r w:rsidRPr="0041642E">
        <w:rPr>
          <w:rFonts w:ascii="Arial" w:hAnsi="Arial" w:cs="Arial"/>
          <w:sz w:val="20"/>
          <w:szCs w:val="20"/>
        </w:rPr>
        <w:t>, Telephone Caller (893-2419</w:t>
      </w:r>
      <w:r>
        <w:rPr>
          <w:rFonts w:ascii="Arial" w:hAnsi="Arial" w:cs="Arial"/>
          <w:sz w:val="20"/>
          <w:szCs w:val="20"/>
        </w:rPr>
        <w:t>)</w:t>
      </w:r>
    </w:p>
    <w:p w:rsidR="006A1B43" w:rsidRDefault="006A1B43" w:rsidP="006A1B43">
      <w:pPr>
        <w:jc w:val="both"/>
        <w:rPr>
          <w:rFonts w:ascii="Arial" w:hAnsi="Arial" w:cs="Arial"/>
          <w:sz w:val="16"/>
          <w:szCs w:val="16"/>
        </w:rPr>
      </w:pPr>
    </w:p>
    <w:p w:rsidR="006A1B43" w:rsidRPr="0058106E" w:rsidRDefault="006A1B43" w:rsidP="006A1B43">
      <w:pPr>
        <w:pStyle w:val="BodyText3"/>
        <w:pBdr>
          <w:top w:val="double" w:sz="4" w:space="1" w:color="auto"/>
          <w:left w:val="double" w:sz="4" w:space="4" w:color="auto"/>
          <w:bottom w:val="double" w:sz="4" w:space="1" w:color="auto"/>
          <w:right w:val="double" w:sz="4" w:space="4" w:color="auto"/>
        </w:pBdr>
        <w:jc w:val="both"/>
        <w:rPr>
          <w:rFonts w:ascii="Times New Roman" w:hAnsi="Times New Roman"/>
          <w:i/>
          <w:sz w:val="20"/>
          <w:szCs w:val="20"/>
        </w:rPr>
      </w:pPr>
      <w:r w:rsidRPr="0058106E">
        <w:rPr>
          <w:rFonts w:ascii="Times New Roman" w:hAnsi="Times New Roman"/>
          <w:b/>
          <w:i/>
          <w:sz w:val="20"/>
          <w:szCs w:val="20"/>
        </w:rPr>
        <w:t>In principle and in practice, AAUW values and seeks a diverse membership.  There shall be no barriers to full participation in this organization on the basis of gender, race, creed, age, sexual orientation, national origin, disability</w:t>
      </w:r>
      <w:r>
        <w:rPr>
          <w:rFonts w:ascii="Times New Roman" w:hAnsi="Times New Roman"/>
          <w:b/>
          <w:i/>
          <w:sz w:val="20"/>
          <w:szCs w:val="20"/>
        </w:rPr>
        <w:t>,</w:t>
      </w:r>
      <w:r w:rsidRPr="0058106E">
        <w:rPr>
          <w:rFonts w:ascii="Times New Roman" w:hAnsi="Times New Roman"/>
          <w:b/>
          <w:i/>
          <w:sz w:val="20"/>
          <w:szCs w:val="20"/>
        </w:rPr>
        <w:t xml:space="preserve"> or class</w:t>
      </w:r>
      <w:r w:rsidRPr="0058106E">
        <w:rPr>
          <w:rFonts w:ascii="Times New Roman" w:hAnsi="Times New Roman"/>
          <w:i/>
          <w:sz w:val="20"/>
          <w:szCs w:val="20"/>
        </w:rPr>
        <w:t>.</w:t>
      </w:r>
    </w:p>
    <w:p w:rsidR="006B6127" w:rsidRDefault="006B6127" w:rsidP="006B6127">
      <w:pPr>
        <w:rPr>
          <w:rFonts w:ascii="Arial" w:hAnsi="Arial" w:cs="Arial"/>
          <w:sz w:val="20"/>
        </w:rPr>
      </w:pPr>
      <w:r>
        <w:rPr>
          <w:rFonts w:ascii="Arial" w:eastAsia="Times New Roman" w:hAnsi="Arial" w:cs="Arial"/>
          <w:sz w:val="20"/>
          <w:szCs w:val="20"/>
        </w:rPr>
        <w:br w:type="page"/>
      </w:r>
      <w:r w:rsidR="00202CA4">
        <w:rPr>
          <w:noProof/>
          <w:lang w:eastAsia="en-US"/>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828800" cy="1381125"/>
            <wp:effectExtent l="19050" t="0" r="0" b="0"/>
            <wp:wrapSquare wrapText="bothSides"/>
            <wp:docPr id="60" name="Picture 60" descr="MC900439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439859[1]"/>
                    <pic:cNvPicPr>
                      <a:picLocks noChangeAspect="1" noChangeArrowheads="1"/>
                    </pic:cNvPicPr>
                  </pic:nvPicPr>
                  <pic:blipFill>
                    <a:blip r:embed="rId32" cstate="print"/>
                    <a:srcRect/>
                    <a:stretch>
                      <a:fillRect/>
                    </a:stretch>
                  </pic:blipFill>
                  <pic:spPr bwMode="auto">
                    <a:xfrm>
                      <a:off x="0" y="0"/>
                      <a:ext cx="1828800" cy="1381125"/>
                    </a:xfrm>
                    <a:prstGeom prst="rect">
                      <a:avLst/>
                    </a:prstGeom>
                    <a:noFill/>
                    <a:ln w="9525">
                      <a:noFill/>
                      <a:miter lim="800000"/>
                      <a:headEnd/>
                      <a:tailEnd/>
                    </a:ln>
                  </pic:spPr>
                </pic:pic>
              </a:graphicData>
            </a:graphic>
          </wp:anchor>
        </w:drawing>
      </w:r>
      <w:r w:rsidRPr="006B6127">
        <w:rPr>
          <w:rFonts w:ascii="Georgia" w:eastAsia="Times New Roman" w:hAnsi="Georgia" w:cs="Arial"/>
          <w:b/>
          <w:sz w:val="22"/>
          <w:szCs w:val="22"/>
        </w:rPr>
        <w:t>Proposed Amendments to AAUW Murfreesboro Bylaws.</w:t>
      </w:r>
      <w:r>
        <w:rPr>
          <w:rFonts w:ascii="Georgia" w:eastAsia="Times New Roman" w:hAnsi="Georgia" w:cs="Arial"/>
          <w:b/>
          <w:sz w:val="22"/>
          <w:szCs w:val="22"/>
        </w:rPr>
        <w:t xml:space="preserve">  </w:t>
      </w:r>
      <w:r w:rsidR="006A3E45" w:rsidRPr="006A3E45">
        <w:rPr>
          <w:rFonts w:ascii="Arial" w:eastAsia="Times New Roman" w:hAnsi="Arial" w:cs="Arial"/>
          <w:sz w:val="20"/>
          <w:szCs w:val="20"/>
        </w:rPr>
        <w:t xml:space="preserve">At the November 2010 </w:t>
      </w:r>
      <w:r w:rsidR="006A3E45">
        <w:rPr>
          <w:rFonts w:ascii="Arial" w:eastAsia="Times New Roman" w:hAnsi="Arial" w:cs="Arial"/>
          <w:sz w:val="20"/>
          <w:szCs w:val="20"/>
        </w:rPr>
        <w:t xml:space="preserve">branch meeting, members voted unanimously to consider the following board approved amendments to the branch bylaws.  </w:t>
      </w:r>
      <w:r w:rsidRPr="006A3E45">
        <w:rPr>
          <w:rFonts w:ascii="Arial" w:hAnsi="Arial" w:cs="Arial"/>
          <w:sz w:val="20"/>
        </w:rPr>
        <w:t>All the recommendations, ex</w:t>
      </w:r>
      <w:r>
        <w:rPr>
          <w:rFonts w:ascii="Arial" w:hAnsi="Arial" w:cs="Arial"/>
          <w:sz w:val="20"/>
        </w:rPr>
        <w:t xml:space="preserve">cept that in Article VI, have to do with changes in the number and roles of branch officers to better reflect the actual administrative needs and work of the branch.  </w:t>
      </w:r>
      <w:r w:rsidR="006A3E45">
        <w:rPr>
          <w:rFonts w:ascii="Arial" w:hAnsi="Arial" w:cs="Arial"/>
          <w:sz w:val="20"/>
        </w:rPr>
        <w:t>Although the number of elected officers remains the same, some titles change to reflect current AAUW practice</w:t>
      </w:r>
      <w:r w:rsidR="006961F3">
        <w:rPr>
          <w:rFonts w:ascii="Arial" w:hAnsi="Arial" w:cs="Arial"/>
          <w:sz w:val="20"/>
        </w:rPr>
        <w:t xml:space="preserve">.  Members will vote on these changes at the February 10, 2011, meeting. ~ </w:t>
      </w:r>
      <w:r w:rsidR="000F1154">
        <w:rPr>
          <w:rFonts w:ascii="Arial" w:hAnsi="Arial" w:cs="Arial"/>
          <w:sz w:val="20"/>
        </w:rPr>
        <w:t>Items/words to be deleted are</w:t>
      </w:r>
      <w:r>
        <w:rPr>
          <w:rFonts w:ascii="Arial" w:hAnsi="Arial" w:cs="Arial"/>
          <w:sz w:val="20"/>
        </w:rPr>
        <w:t xml:space="preserve"> struck through </w:t>
      </w:r>
      <w:r w:rsidRPr="00C15D2C">
        <w:rPr>
          <w:rFonts w:ascii="Arial" w:hAnsi="Arial" w:cs="Arial"/>
          <w:strike/>
          <w:sz w:val="20"/>
        </w:rPr>
        <w:t>struck through</w:t>
      </w:r>
      <w:r>
        <w:rPr>
          <w:rFonts w:ascii="Arial" w:hAnsi="Arial" w:cs="Arial"/>
          <w:sz w:val="20"/>
        </w:rPr>
        <w:t xml:space="preserve"> and added changes</w:t>
      </w:r>
      <w:r w:rsidR="000F1154">
        <w:rPr>
          <w:rFonts w:ascii="Arial" w:hAnsi="Arial" w:cs="Arial"/>
          <w:sz w:val="20"/>
        </w:rPr>
        <w:t xml:space="preserve"> are</w:t>
      </w:r>
      <w:r>
        <w:rPr>
          <w:rFonts w:ascii="Arial" w:hAnsi="Arial" w:cs="Arial"/>
          <w:sz w:val="20"/>
        </w:rPr>
        <w:t xml:space="preserve"> </w:t>
      </w:r>
      <w:r w:rsidRPr="000A738D">
        <w:rPr>
          <w:rFonts w:ascii="Arial" w:hAnsi="Arial" w:cs="Arial"/>
          <w:color w:val="C00000"/>
          <w:sz w:val="20"/>
        </w:rPr>
        <w:t>in red</w:t>
      </w:r>
      <w:r>
        <w:rPr>
          <w:rFonts w:ascii="Arial" w:hAnsi="Arial" w:cs="Arial"/>
          <w:sz w:val="20"/>
        </w:rPr>
        <w:t>.  Editorial comments are enclosed in brackets [ ].</w:t>
      </w:r>
    </w:p>
    <w:p w:rsidR="006B6127" w:rsidRDefault="006B6127" w:rsidP="006B6127">
      <w:pPr>
        <w:rPr>
          <w:rFonts w:ascii="Arial" w:hAnsi="Arial" w:cs="Arial"/>
          <w:sz w:val="20"/>
        </w:rPr>
      </w:pPr>
    </w:p>
    <w:p w:rsidR="006B6127" w:rsidRPr="00ED04C1" w:rsidRDefault="006B6127" w:rsidP="006B6127">
      <w:pPr>
        <w:jc w:val="center"/>
        <w:rPr>
          <w:rFonts w:ascii="Arial" w:hAnsi="Arial" w:cs="Arial"/>
          <w:b/>
          <w:sz w:val="20"/>
          <w:szCs w:val="20"/>
        </w:rPr>
      </w:pPr>
      <w:r w:rsidRPr="00ED04C1">
        <w:rPr>
          <w:rFonts w:ascii="Arial" w:hAnsi="Arial" w:cs="Arial"/>
          <w:b/>
          <w:sz w:val="20"/>
          <w:szCs w:val="20"/>
        </w:rPr>
        <w:t>ARTICLE VI. FINANCIAL ADMINISTRATION</w:t>
      </w:r>
    </w:p>
    <w:p w:rsidR="006B6127" w:rsidRPr="00E27D3F" w:rsidRDefault="006B6127" w:rsidP="006B6127">
      <w:pPr>
        <w:rPr>
          <w:rFonts w:ascii="Arial" w:hAnsi="Arial" w:cs="Arial"/>
          <w:sz w:val="20"/>
          <w:szCs w:val="20"/>
        </w:rPr>
      </w:pPr>
      <w:r w:rsidRPr="00E27D3F">
        <w:rPr>
          <w:rFonts w:ascii="Arial" w:hAnsi="Arial" w:cs="Arial"/>
          <w:b/>
          <w:bCs/>
          <w:strike/>
          <w:color w:val="000000"/>
          <w:sz w:val="20"/>
          <w:szCs w:val="20"/>
        </w:rPr>
        <w:t>Section 5.</w:t>
      </w:r>
      <w:r w:rsidRPr="00E27D3F">
        <w:rPr>
          <w:rFonts w:ascii="Arial" w:hAnsi="Arial" w:cs="Arial"/>
          <w:strike/>
          <w:color w:val="000000"/>
          <w:sz w:val="20"/>
          <w:szCs w:val="20"/>
        </w:rPr>
        <w:t xml:space="preserve"> A member of one of the national organizations or federations of IFUW, whose current dues have been paid and who is spending a period of a year or less in the U.S.A., may attend branch meetings without vote</w:t>
      </w:r>
      <w:r w:rsidRPr="00E27D3F">
        <w:rPr>
          <w:rFonts w:ascii="Arial" w:hAnsi="Arial" w:cs="Arial"/>
          <w:i/>
          <w:color w:val="000000"/>
          <w:sz w:val="20"/>
          <w:szCs w:val="20"/>
        </w:rPr>
        <w:t>.  [This change is mandated by the national organization since we are no longer a member of the IFUW.]</w:t>
      </w:r>
      <w:r w:rsidRPr="00E27D3F">
        <w:rPr>
          <w:rFonts w:ascii="Arial" w:hAnsi="Arial" w:cs="Arial"/>
          <w:b/>
          <w:bCs/>
          <w:color w:val="000000"/>
          <w:sz w:val="20"/>
          <w:szCs w:val="20"/>
        </w:rPr>
        <w:br/>
        <w:t xml:space="preserve">Section </w:t>
      </w:r>
      <w:r w:rsidRPr="00E27D3F">
        <w:rPr>
          <w:rFonts w:ascii="Arial" w:hAnsi="Arial" w:cs="Arial"/>
          <w:b/>
          <w:bCs/>
          <w:strike/>
          <w:color w:val="000000"/>
          <w:sz w:val="20"/>
          <w:szCs w:val="20"/>
        </w:rPr>
        <w:t xml:space="preserve">6 </w:t>
      </w:r>
      <w:r w:rsidRPr="00E27D3F">
        <w:rPr>
          <w:rFonts w:ascii="Arial" w:hAnsi="Arial" w:cs="Arial"/>
          <w:b/>
          <w:bCs/>
          <w:color w:val="C00000"/>
          <w:sz w:val="20"/>
          <w:szCs w:val="20"/>
        </w:rPr>
        <w:t>5</w:t>
      </w:r>
      <w:r w:rsidRPr="00E27D3F">
        <w:rPr>
          <w:rFonts w:ascii="Arial" w:hAnsi="Arial" w:cs="Arial"/>
          <w:b/>
          <w:bCs/>
          <w:color w:val="000000"/>
          <w:sz w:val="20"/>
          <w:szCs w:val="20"/>
        </w:rPr>
        <w:t>.</w:t>
      </w:r>
      <w:r w:rsidRPr="00E27D3F">
        <w:rPr>
          <w:rFonts w:ascii="Arial" w:hAnsi="Arial" w:cs="Arial"/>
          <w:color w:val="000000"/>
          <w:sz w:val="20"/>
          <w:szCs w:val="20"/>
        </w:rPr>
        <w:t xml:space="preserve"> </w:t>
      </w:r>
      <w:r w:rsidRPr="00E27D3F">
        <w:rPr>
          <w:rFonts w:ascii="Arial" w:hAnsi="Arial" w:cs="Arial"/>
          <w:sz w:val="20"/>
          <w:szCs w:val="20"/>
        </w:rPr>
        <w:t>New members may join at any time.  Dues are payable upon joining</w:t>
      </w:r>
      <w:r w:rsidRPr="00E27D3F">
        <w:rPr>
          <w:rFonts w:ascii="Arial" w:hAnsi="Arial" w:cs="Arial"/>
          <w:color w:val="FF0000"/>
          <w:sz w:val="20"/>
          <w:szCs w:val="20"/>
        </w:rPr>
        <w:t>.</w:t>
      </w:r>
      <w:r w:rsidRPr="00E27D3F">
        <w:rPr>
          <w:rFonts w:ascii="Arial" w:hAnsi="Arial" w:cs="Arial"/>
          <w:color w:val="000000"/>
          <w:sz w:val="20"/>
          <w:szCs w:val="20"/>
        </w:rPr>
        <w:t xml:space="preserve">  The Association portion of dues paid by new members between January 1 and March 15 shall be one-half the annual Association dues. The branch board of directors may set a reduction for branch </w:t>
      </w:r>
      <w:r w:rsidRPr="00E27D3F">
        <w:rPr>
          <w:rFonts w:ascii="Arial" w:hAnsi="Arial" w:cs="Arial"/>
          <w:sz w:val="20"/>
          <w:szCs w:val="20"/>
        </w:rPr>
        <w:t>dues.</w:t>
      </w:r>
    </w:p>
    <w:p w:rsidR="006B6127" w:rsidRPr="00E27D3F" w:rsidRDefault="006B6127" w:rsidP="006B6127">
      <w:pPr>
        <w:tabs>
          <w:tab w:val="left" w:pos="3420"/>
        </w:tabs>
        <w:rPr>
          <w:rFonts w:ascii="Arial" w:hAnsi="Arial" w:cs="Arial"/>
          <w:sz w:val="20"/>
          <w:szCs w:val="20"/>
        </w:rPr>
      </w:pPr>
      <w:r w:rsidRPr="00E27D3F">
        <w:rPr>
          <w:rFonts w:ascii="Arial" w:hAnsi="Arial" w:cs="Arial"/>
          <w:b/>
          <w:bCs/>
          <w:color w:val="000000"/>
          <w:sz w:val="20"/>
          <w:szCs w:val="20"/>
        </w:rPr>
        <w:t xml:space="preserve">Section </w:t>
      </w:r>
      <w:r w:rsidRPr="00E27D3F">
        <w:rPr>
          <w:rFonts w:ascii="Arial" w:hAnsi="Arial" w:cs="Arial"/>
          <w:b/>
          <w:bCs/>
          <w:strike/>
          <w:color w:val="000000"/>
          <w:sz w:val="20"/>
          <w:szCs w:val="20"/>
        </w:rPr>
        <w:t xml:space="preserve">7 </w:t>
      </w:r>
      <w:r w:rsidRPr="00E27D3F">
        <w:rPr>
          <w:rFonts w:ascii="Arial" w:hAnsi="Arial" w:cs="Arial"/>
          <w:b/>
          <w:bCs/>
          <w:color w:val="C00000"/>
          <w:sz w:val="20"/>
          <w:szCs w:val="20"/>
        </w:rPr>
        <w:t>6</w:t>
      </w:r>
      <w:r w:rsidRPr="00E27D3F">
        <w:rPr>
          <w:rFonts w:ascii="Arial" w:hAnsi="Arial" w:cs="Arial"/>
          <w:b/>
          <w:bCs/>
          <w:sz w:val="20"/>
          <w:szCs w:val="20"/>
        </w:rPr>
        <w:t>.</w:t>
      </w:r>
      <w:r w:rsidRPr="00E27D3F">
        <w:rPr>
          <w:rFonts w:ascii="Arial" w:hAnsi="Arial" w:cs="Arial"/>
          <w:color w:val="000000"/>
          <w:sz w:val="20"/>
          <w:szCs w:val="20"/>
        </w:rPr>
        <w:t xml:space="preserve"> The annual budget shall be adopted by the board of directors for </w:t>
      </w:r>
      <w:r w:rsidRPr="00E27D3F">
        <w:rPr>
          <w:rFonts w:ascii="Arial" w:hAnsi="Arial" w:cs="Arial"/>
          <w:sz w:val="20"/>
          <w:szCs w:val="20"/>
        </w:rPr>
        <w:t>presentation to the branch.</w:t>
      </w:r>
    </w:p>
    <w:p w:rsidR="006B6127" w:rsidRDefault="006B6127" w:rsidP="006B6127">
      <w:pPr>
        <w:tabs>
          <w:tab w:val="left" w:pos="3420"/>
        </w:tabs>
        <w:rPr>
          <w:rFonts w:ascii="Arial" w:hAnsi="Arial" w:cs="Arial"/>
          <w:color w:val="000000"/>
          <w:sz w:val="20"/>
        </w:rPr>
      </w:pPr>
      <w:r w:rsidRPr="00E27D3F">
        <w:rPr>
          <w:rFonts w:ascii="Arial" w:hAnsi="Arial" w:cs="Arial"/>
          <w:b/>
          <w:bCs/>
          <w:color w:val="000000"/>
          <w:sz w:val="20"/>
          <w:szCs w:val="20"/>
        </w:rPr>
        <w:t xml:space="preserve">Section </w:t>
      </w:r>
      <w:r w:rsidRPr="00E27D3F">
        <w:rPr>
          <w:rFonts w:ascii="Arial" w:hAnsi="Arial" w:cs="Arial"/>
          <w:b/>
          <w:bCs/>
          <w:strike/>
          <w:color w:val="000000"/>
          <w:sz w:val="20"/>
          <w:szCs w:val="20"/>
        </w:rPr>
        <w:t xml:space="preserve">8 </w:t>
      </w:r>
      <w:r w:rsidRPr="00E27D3F">
        <w:rPr>
          <w:rFonts w:ascii="Arial" w:hAnsi="Arial" w:cs="Arial"/>
          <w:b/>
          <w:bCs/>
          <w:color w:val="C00000"/>
          <w:sz w:val="20"/>
          <w:szCs w:val="20"/>
        </w:rPr>
        <w:t>7</w:t>
      </w:r>
      <w:r w:rsidRPr="00E27D3F">
        <w:rPr>
          <w:rFonts w:ascii="Arial" w:hAnsi="Arial" w:cs="Arial"/>
          <w:b/>
          <w:bCs/>
          <w:sz w:val="20"/>
          <w:szCs w:val="20"/>
        </w:rPr>
        <w:t>.</w:t>
      </w:r>
      <w:r w:rsidRPr="00E27D3F">
        <w:rPr>
          <w:rFonts w:ascii="Arial" w:hAnsi="Arial" w:cs="Arial"/>
          <w:b/>
          <w:bCs/>
          <w:color w:val="000000"/>
          <w:sz w:val="20"/>
          <w:szCs w:val="20"/>
        </w:rPr>
        <w:t xml:space="preserve"> </w:t>
      </w:r>
      <w:r w:rsidRPr="00E27D3F">
        <w:rPr>
          <w:rFonts w:ascii="Arial" w:hAnsi="Arial" w:cs="Arial"/>
          <w:color w:val="000000"/>
          <w:sz w:val="20"/>
          <w:szCs w:val="20"/>
        </w:rPr>
        <w:t xml:space="preserve">The branch shall set and maintain policies and procedures to control financial records consistent with generally accepted accounting principles and federal, state, and local laws.  </w:t>
      </w:r>
      <w:bookmarkStart w:id="0" w:name="_Toc117087792"/>
    </w:p>
    <w:p w:rsidR="006B6127" w:rsidRPr="00ED04C1" w:rsidRDefault="006B6127" w:rsidP="006B6127">
      <w:pPr>
        <w:tabs>
          <w:tab w:val="left" w:pos="3420"/>
        </w:tabs>
        <w:jc w:val="center"/>
        <w:rPr>
          <w:rFonts w:ascii="Arial" w:hAnsi="Arial" w:cs="Arial"/>
          <w:b/>
          <w:i/>
          <w:sz w:val="20"/>
          <w:szCs w:val="20"/>
        </w:rPr>
      </w:pPr>
      <w:r w:rsidRPr="00ED04C1">
        <w:rPr>
          <w:rFonts w:ascii="Arial" w:hAnsi="Arial" w:cs="Arial"/>
          <w:b/>
          <w:sz w:val="20"/>
          <w:szCs w:val="20"/>
        </w:rPr>
        <w:t xml:space="preserve">ARTICLE </w:t>
      </w:r>
      <w:smartTag w:uri="urn:schemas-microsoft-com:office:smarttags" w:element="stockticker">
        <w:r w:rsidRPr="00ED04C1">
          <w:rPr>
            <w:rFonts w:ascii="Arial" w:hAnsi="Arial" w:cs="Arial"/>
            <w:b/>
            <w:sz w:val="20"/>
            <w:szCs w:val="20"/>
          </w:rPr>
          <w:t>VII</w:t>
        </w:r>
      </w:smartTag>
      <w:r w:rsidRPr="00ED04C1">
        <w:rPr>
          <w:rFonts w:ascii="Arial" w:hAnsi="Arial" w:cs="Arial"/>
          <w:b/>
          <w:sz w:val="20"/>
          <w:szCs w:val="20"/>
        </w:rPr>
        <w:t>. OFFICERS</w:t>
      </w:r>
      <w:bookmarkEnd w:id="0"/>
    </w:p>
    <w:p w:rsidR="006B6127" w:rsidRPr="00E27D3F" w:rsidRDefault="006B6127" w:rsidP="006B6127">
      <w:pPr>
        <w:rPr>
          <w:rFonts w:ascii="Arial" w:hAnsi="Arial" w:cs="Arial"/>
          <w:color w:val="000000"/>
          <w:sz w:val="20"/>
          <w:szCs w:val="20"/>
        </w:rPr>
      </w:pPr>
      <w:r w:rsidRPr="00E27D3F">
        <w:rPr>
          <w:rFonts w:ascii="Arial" w:hAnsi="Arial" w:cs="Arial"/>
          <w:b/>
          <w:bCs/>
          <w:color w:val="000000"/>
          <w:sz w:val="20"/>
          <w:szCs w:val="20"/>
        </w:rPr>
        <w:t xml:space="preserve">Section 2. </w:t>
      </w:r>
      <w:r w:rsidRPr="00E27D3F">
        <w:rPr>
          <w:rFonts w:ascii="Arial" w:hAnsi="Arial" w:cs="Arial"/>
          <w:sz w:val="20"/>
          <w:szCs w:val="20"/>
        </w:rPr>
        <w:t xml:space="preserve">The elected officers shall be </w:t>
      </w:r>
      <w:r w:rsidRPr="00E27D3F">
        <w:rPr>
          <w:rFonts w:ascii="Arial" w:hAnsi="Arial" w:cs="Arial"/>
          <w:strike/>
          <w:sz w:val="20"/>
          <w:szCs w:val="20"/>
        </w:rPr>
        <w:t>a president, or official representative, vice presidents for programs and membership, secretary and treasurer or secretary/treasurer, and corresponding secretary</w:t>
      </w:r>
      <w:r w:rsidRPr="00E27D3F">
        <w:rPr>
          <w:rFonts w:ascii="Arial" w:hAnsi="Arial" w:cs="Arial"/>
          <w:color w:val="C00000"/>
          <w:sz w:val="20"/>
          <w:szCs w:val="20"/>
        </w:rPr>
        <w:t xml:space="preserve"> President, Vice President for Programs, Vice President for Membership, Finance Officer, and Communications Officer. </w:t>
      </w:r>
      <w:r w:rsidRPr="00E27D3F">
        <w:rPr>
          <w:rFonts w:ascii="Arial" w:hAnsi="Arial" w:cs="Arial"/>
          <w:i/>
          <w:sz w:val="20"/>
          <w:szCs w:val="20"/>
        </w:rPr>
        <w:t>[We don’t need to add the option of co-presidents because the bylaws already give us this option for any of our officers.]</w:t>
      </w:r>
      <w:r w:rsidRPr="00E27D3F">
        <w:rPr>
          <w:rFonts w:ascii="Arial" w:hAnsi="Arial" w:cs="Arial"/>
          <w:color w:val="C00000"/>
          <w:sz w:val="20"/>
          <w:szCs w:val="20"/>
        </w:rPr>
        <w:br/>
      </w:r>
      <w:r w:rsidR="008A7D5F" w:rsidRPr="00F43D13">
        <w:rPr>
          <w:rFonts w:ascii="Arial" w:hAnsi="Arial" w:cs="Arial"/>
          <w:b/>
          <w:bCs/>
          <w:color w:val="000000"/>
          <w:sz w:val="20"/>
          <w:szCs w:val="20"/>
        </w:rPr>
        <w:t>Section 3.</w:t>
      </w:r>
      <w:r w:rsidR="008A7D5F" w:rsidRPr="00F43D13">
        <w:rPr>
          <w:rFonts w:ascii="Arial" w:hAnsi="Arial" w:cs="Arial"/>
          <w:color w:val="000000"/>
          <w:sz w:val="20"/>
          <w:szCs w:val="20"/>
        </w:rPr>
        <w:t xml:space="preserve"> </w:t>
      </w:r>
      <w:r w:rsidR="008A7D5F" w:rsidRPr="00F43D13">
        <w:rPr>
          <w:rFonts w:ascii="Arial" w:hAnsi="Arial" w:cs="Arial"/>
          <w:strike/>
          <w:color w:val="000000"/>
          <w:sz w:val="20"/>
          <w:szCs w:val="20"/>
        </w:rPr>
        <w:t>The appointed officers shall be Development chair, Manager, Public Policy chair, Diversity chair, and Legal Advocacy Fund chair.</w:t>
      </w:r>
      <w:r w:rsidR="008A7D5F" w:rsidRPr="00F43D13">
        <w:rPr>
          <w:rFonts w:ascii="Arial" w:hAnsi="Arial" w:cs="Arial"/>
          <w:color w:val="000000"/>
          <w:sz w:val="20"/>
          <w:szCs w:val="20"/>
        </w:rPr>
        <w:t xml:space="preserve"> Additional officers shall be appointed by the President as needed to oversee the major projects of the branch. </w:t>
      </w:r>
      <w:r w:rsidR="008A7D5F" w:rsidRPr="00F43D13">
        <w:rPr>
          <w:rFonts w:ascii="Arial" w:hAnsi="Arial" w:cs="Arial"/>
          <w:i/>
          <w:color w:val="000000"/>
          <w:sz w:val="20"/>
          <w:szCs w:val="20"/>
        </w:rPr>
        <w:t>[Not naming the appointed officers in the bylaws is intentional so that as branch projects needing appointed officers change, the bylaws will not have to be amended.  The branch policy sheet will name and outline the duties of appointed officers.]</w:t>
      </w:r>
      <w:r w:rsidRPr="00E27D3F">
        <w:rPr>
          <w:rFonts w:ascii="Arial" w:hAnsi="Arial" w:cs="Arial"/>
          <w:color w:val="000000"/>
          <w:sz w:val="20"/>
          <w:szCs w:val="20"/>
        </w:rPr>
        <w:br/>
      </w:r>
      <w:r w:rsidRPr="00E27D3F">
        <w:rPr>
          <w:rFonts w:ascii="Arial" w:hAnsi="Arial" w:cs="Arial"/>
          <w:b/>
          <w:bCs/>
          <w:color w:val="000000"/>
          <w:sz w:val="20"/>
          <w:szCs w:val="20"/>
        </w:rPr>
        <w:t>Section 4.</w:t>
      </w:r>
      <w:r w:rsidRPr="00E27D3F">
        <w:rPr>
          <w:rFonts w:ascii="Arial" w:hAnsi="Arial" w:cs="Arial"/>
          <w:color w:val="000000"/>
          <w:sz w:val="20"/>
          <w:szCs w:val="20"/>
        </w:rPr>
        <w:t xml:space="preserve"> </w:t>
      </w:r>
      <w:r w:rsidRPr="00E27D3F">
        <w:rPr>
          <w:rFonts w:ascii="Arial" w:hAnsi="Arial" w:cs="Arial"/>
          <w:strike/>
          <w:color w:val="000000"/>
          <w:sz w:val="20"/>
          <w:szCs w:val="20"/>
        </w:rPr>
        <w:t xml:space="preserve">Officers </w:t>
      </w:r>
      <w:r w:rsidRPr="00E27D3F">
        <w:rPr>
          <w:rFonts w:ascii="Arial" w:hAnsi="Arial" w:cs="Arial"/>
          <w:color w:val="C00000"/>
          <w:sz w:val="20"/>
          <w:szCs w:val="20"/>
        </w:rPr>
        <w:t>Elected officers</w:t>
      </w:r>
      <w:r w:rsidRPr="00E27D3F">
        <w:rPr>
          <w:rFonts w:ascii="Arial" w:hAnsi="Arial" w:cs="Arial"/>
          <w:color w:val="000000"/>
          <w:sz w:val="20"/>
          <w:szCs w:val="20"/>
        </w:rPr>
        <w:t xml:space="preserve"> shall serve for a term of 2 year(s) or until their successors have been elected or appointed and assume office. The term of each officer shall begin on July 1. </w:t>
      </w:r>
      <w:r w:rsidRPr="00E27D3F">
        <w:rPr>
          <w:rFonts w:ascii="Arial" w:hAnsi="Arial" w:cs="Arial"/>
          <w:color w:val="000000"/>
          <w:sz w:val="20"/>
          <w:szCs w:val="20"/>
        </w:rPr>
        <w:br/>
      </w:r>
      <w:r w:rsidRPr="00E27D3F">
        <w:rPr>
          <w:rFonts w:ascii="Arial" w:hAnsi="Arial" w:cs="Arial"/>
          <w:b/>
          <w:bCs/>
          <w:color w:val="000000"/>
          <w:sz w:val="20"/>
          <w:szCs w:val="20"/>
        </w:rPr>
        <w:t>Section 5.</w:t>
      </w:r>
      <w:r w:rsidRPr="00E27D3F">
        <w:rPr>
          <w:rFonts w:ascii="Arial" w:hAnsi="Arial" w:cs="Arial"/>
          <w:color w:val="000000"/>
          <w:sz w:val="20"/>
          <w:szCs w:val="20"/>
        </w:rPr>
        <w:t xml:space="preserve"> No</w:t>
      </w:r>
      <w:r w:rsidRPr="00E27D3F">
        <w:rPr>
          <w:rFonts w:ascii="Arial" w:hAnsi="Arial" w:cs="Arial"/>
          <w:sz w:val="20"/>
          <w:szCs w:val="20"/>
        </w:rPr>
        <w:t xml:space="preserve"> elected officer</w:t>
      </w:r>
      <w:r w:rsidRPr="00E27D3F">
        <w:rPr>
          <w:rFonts w:ascii="Arial" w:hAnsi="Arial" w:cs="Arial"/>
          <w:color w:val="000000"/>
          <w:sz w:val="20"/>
          <w:szCs w:val="20"/>
        </w:rPr>
        <w:t xml:space="preserve">, </w:t>
      </w:r>
      <w:r w:rsidRPr="00E27D3F">
        <w:rPr>
          <w:rFonts w:ascii="Arial" w:hAnsi="Arial" w:cs="Arial"/>
          <w:strike/>
          <w:color w:val="000000"/>
          <w:sz w:val="20"/>
          <w:szCs w:val="20"/>
        </w:rPr>
        <w:t>with the exception of corresponding secretary,</w:t>
      </w:r>
      <w:r w:rsidRPr="00E27D3F">
        <w:rPr>
          <w:rFonts w:ascii="Arial" w:hAnsi="Arial" w:cs="Arial"/>
          <w:color w:val="000000"/>
          <w:sz w:val="20"/>
          <w:szCs w:val="20"/>
        </w:rPr>
        <w:t xml:space="preserve"> shall be eligible to serve more than 2 consecutive terms in the same office. </w:t>
      </w:r>
      <w:r w:rsidRPr="00E27D3F">
        <w:rPr>
          <w:rFonts w:ascii="Arial" w:hAnsi="Arial" w:cs="Arial"/>
          <w:sz w:val="20"/>
          <w:szCs w:val="20"/>
        </w:rPr>
        <w:t xml:space="preserve"> </w:t>
      </w:r>
      <w:r w:rsidRPr="00E27D3F">
        <w:rPr>
          <w:rFonts w:ascii="Arial" w:hAnsi="Arial" w:cs="Arial"/>
          <w:strike/>
          <w:sz w:val="20"/>
          <w:szCs w:val="20"/>
        </w:rPr>
        <w:t xml:space="preserve">No appointed officer </w:t>
      </w:r>
      <w:r w:rsidRPr="00E27D3F">
        <w:rPr>
          <w:rFonts w:ascii="Arial" w:hAnsi="Arial" w:cs="Arial"/>
          <w:strike/>
          <w:color w:val="000000"/>
          <w:sz w:val="20"/>
          <w:szCs w:val="20"/>
        </w:rPr>
        <w:t>shall be eligible to serve more than 2 consecutive terms in the same office.</w:t>
      </w:r>
    </w:p>
    <w:p w:rsidR="006B6127" w:rsidRPr="00ED04C1" w:rsidRDefault="006B6127" w:rsidP="006B6127">
      <w:pPr>
        <w:jc w:val="center"/>
        <w:rPr>
          <w:rFonts w:ascii="Arial" w:hAnsi="Arial" w:cs="Arial"/>
          <w:b/>
          <w:bCs/>
          <w:color w:val="000000"/>
          <w:sz w:val="20"/>
          <w:szCs w:val="20"/>
        </w:rPr>
      </w:pPr>
      <w:r w:rsidRPr="00ED04C1">
        <w:rPr>
          <w:rFonts w:ascii="Arial" w:hAnsi="Arial" w:cs="Arial"/>
          <w:b/>
          <w:bCs/>
          <w:color w:val="000000"/>
          <w:sz w:val="20"/>
          <w:szCs w:val="20"/>
        </w:rPr>
        <w:t>ARTICLE VIII. DUTIES OF OFFICERS</w:t>
      </w:r>
    </w:p>
    <w:p w:rsidR="006B6127" w:rsidRPr="00E27D3F" w:rsidRDefault="006B6127" w:rsidP="006B6127">
      <w:pPr>
        <w:rPr>
          <w:rFonts w:ascii="Arial" w:hAnsi="Arial" w:cs="Arial"/>
          <w:color w:val="C00000"/>
          <w:sz w:val="20"/>
          <w:szCs w:val="20"/>
        </w:rPr>
      </w:pPr>
      <w:r w:rsidRPr="00E27D3F">
        <w:rPr>
          <w:rFonts w:ascii="Arial" w:hAnsi="Arial" w:cs="Arial"/>
          <w:b/>
          <w:bCs/>
          <w:color w:val="000000"/>
          <w:sz w:val="20"/>
          <w:szCs w:val="20"/>
        </w:rPr>
        <w:t>Section 2.</w:t>
      </w:r>
      <w:r w:rsidRPr="00E27D3F">
        <w:rPr>
          <w:rFonts w:ascii="Arial" w:hAnsi="Arial" w:cs="Arial"/>
          <w:color w:val="000000"/>
          <w:sz w:val="20"/>
          <w:szCs w:val="20"/>
        </w:rPr>
        <w:t xml:space="preserve"> </w:t>
      </w:r>
      <w:r w:rsidRPr="00E27D3F">
        <w:rPr>
          <w:rFonts w:ascii="Arial" w:hAnsi="Arial" w:cs="Arial"/>
          <w:color w:val="C00000"/>
          <w:sz w:val="20"/>
          <w:szCs w:val="20"/>
        </w:rPr>
        <w:t xml:space="preserve">Upon request of the president, </w:t>
      </w:r>
      <w:r w:rsidRPr="00E27D3F">
        <w:rPr>
          <w:rFonts w:ascii="Arial" w:hAnsi="Arial" w:cs="Arial"/>
          <w:strike/>
          <w:color w:val="000000"/>
          <w:sz w:val="20"/>
          <w:szCs w:val="20"/>
        </w:rPr>
        <w:t>All</w:t>
      </w:r>
      <w:r w:rsidRPr="00E27D3F">
        <w:rPr>
          <w:rFonts w:ascii="Arial" w:hAnsi="Arial" w:cs="Arial"/>
          <w:color w:val="000000"/>
          <w:sz w:val="20"/>
          <w:szCs w:val="20"/>
        </w:rPr>
        <w:t xml:space="preserve"> officers shall submit an annual written </w:t>
      </w:r>
      <w:r w:rsidRPr="00E27D3F">
        <w:rPr>
          <w:rFonts w:ascii="Arial" w:hAnsi="Arial" w:cs="Arial"/>
          <w:sz w:val="20"/>
          <w:szCs w:val="20"/>
        </w:rPr>
        <w:t>or electronic</w:t>
      </w:r>
      <w:r w:rsidRPr="00E27D3F">
        <w:rPr>
          <w:rFonts w:ascii="Arial" w:hAnsi="Arial" w:cs="Arial"/>
          <w:color w:val="000000"/>
          <w:sz w:val="20"/>
          <w:szCs w:val="20"/>
        </w:rPr>
        <w:t xml:space="preserve"> report to the president. </w:t>
      </w:r>
      <w:r w:rsidRPr="00E27D3F">
        <w:rPr>
          <w:rFonts w:ascii="Arial" w:hAnsi="Arial" w:cs="Arial"/>
          <w:color w:val="000000"/>
          <w:sz w:val="20"/>
          <w:szCs w:val="20"/>
        </w:rPr>
        <w:br/>
      </w:r>
      <w:r w:rsidRPr="00E27D3F">
        <w:rPr>
          <w:rFonts w:ascii="Arial" w:hAnsi="Arial" w:cs="Arial"/>
          <w:b/>
          <w:bCs/>
          <w:color w:val="000000"/>
          <w:sz w:val="20"/>
          <w:szCs w:val="20"/>
        </w:rPr>
        <w:t>Section 5.</w:t>
      </w:r>
      <w:r w:rsidRPr="00E27D3F">
        <w:rPr>
          <w:rFonts w:ascii="Arial" w:hAnsi="Arial" w:cs="Arial"/>
          <w:color w:val="000000"/>
          <w:sz w:val="20"/>
          <w:szCs w:val="20"/>
        </w:rPr>
        <w:t xml:space="preserve"> </w:t>
      </w:r>
      <w:r w:rsidRPr="00E27D3F">
        <w:rPr>
          <w:rFonts w:ascii="Arial" w:hAnsi="Arial" w:cs="Arial"/>
          <w:sz w:val="20"/>
          <w:szCs w:val="20"/>
        </w:rPr>
        <w:t xml:space="preserve">The </w:t>
      </w:r>
      <w:r w:rsidRPr="00E27D3F">
        <w:rPr>
          <w:rFonts w:ascii="Arial" w:hAnsi="Arial" w:cs="Arial"/>
          <w:strike/>
          <w:sz w:val="20"/>
          <w:szCs w:val="20"/>
        </w:rPr>
        <w:t xml:space="preserve">secretary </w:t>
      </w:r>
      <w:r w:rsidRPr="00E27D3F">
        <w:rPr>
          <w:rFonts w:ascii="Arial" w:hAnsi="Arial" w:cs="Arial"/>
          <w:color w:val="C00000"/>
          <w:sz w:val="20"/>
          <w:szCs w:val="20"/>
        </w:rPr>
        <w:t xml:space="preserve">Communications Officer </w:t>
      </w:r>
      <w:r w:rsidRPr="00E27D3F">
        <w:rPr>
          <w:rFonts w:ascii="Arial" w:hAnsi="Arial" w:cs="Arial"/>
          <w:sz w:val="20"/>
          <w:szCs w:val="20"/>
        </w:rPr>
        <w:t xml:space="preserve">shall record and keep minutes of all business and special meetings.  </w:t>
      </w:r>
      <w:r w:rsidRPr="00E27D3F">
        <w:rPr>
          <w:rFonts w:ascii="Arial" w:hAnsi="Arial" w:cs="Arial"/>
          <w:color w:val="C00000"/>
          <w:sz w:val="20"/>
          <w:szCs w:val="20"/>
        </w:rPr>
        <w:t>The Communications Officer shall perform other duties as directed by the president and the board.</w:t>
      </w:r>
      <w:r w:rsidRPr="00E27D3F">
        <w:rPr>
          <w:rFonts w:ascii="Arial" w:hAnsi="Arial" w:cs="Arial"/>
          <w:color w:val="C00000"/>
          <w:sz w:val="20"/>
          <w:szCs w:val="20"/>
        </w:rPr>
        <w:br/>
      </w:r>
      <w:r w:rsidRPr="00E27D3F">
        <w:rPr>
          <w:rFonts w:ascii="Arial" w:hAnsi="Arial" w:cs="Arial"/>
          <w:b/>
          <w:bCs/>
          <w:color w:val="000000"/>
          <w:sz w:val="20"/>
          <w:szCs w:val="20"/>
        </w:rPr>
        <w:t xml:space="preserve">Section 6. </w:t>
      </w:r>
      <w:r w:rsidRPr="00E27D3F">
        <w:rPr>
          <w:rFonts w:ascii="Arial" w:hAnsi="Arial" w:cs="Arial"/>
          <w:color w:val="000000"/>
          <w:sz w:val="20"/>
          <w:szCs w:val="20"/>
        </w:rPr>
        <w:t xml:space="preserve">The </w:t>
      </w:r>
      <w:r w:rsidRPr="00E27D3F">
        <w:rPr>
          <w:rFonts w:ascii="Arial" w:hAnsi="Arial" w:cs="Arial"/>
          <w:strike/>
          <w:color w:val="000000"/>
          <w:sz w:val="20"/>
          <w:szCs w:val="20"/>
        </w:rPr>
        <w:t>treasurer</w:t>
      </w:r>
      <w:r w:rsidRPr="00E27D3F">
        <w:rPr>
          <w:rFonts w:ascii="Arial" w:hAnsi="Arial" w:cs="Arial"/>
          <w:color w:val="000000"/>
          <w:sz w:val="20"/>
          <w:szCs w:val="20"/>
        </w:rPr>
        <w:t xml:space="preserve"> </w:t>
      </w:r>
      <w:r w:rsidRPr="00E27D3F">
        <w:rPr>
          <w:rFonts w:ascii="Arial" w:hAnsi="Arial" w:cs="Arial"/>
          <w:color w:val="C00000"/>
          <w:sz w:val="20"/>
          <w:szCs w:val="20"/>
        </w:rPr>
        <w:t>Financial Officer</w:t>
      </w:r>
      <w:r w:rsidRPr="00E27D3F">
        <w:rPr>
          <w:rFonts w:ascii="Arial" w:hAnsi="Arial" w:cs="Arial"/>
          <w:color w:val="000000"/>
          <w:sz w:val="20"/>
          <w:szCs w:val="20"/>
        </w:rPr>
        <w:t xml:space="preserve"> shall be responsible for collecting, distributing, and accounting for the funds of the branch</w:t>
      </w:r>
      <w:r w:rsidRPr="00E27D3F">
        <w:rPr>
          <w:rFonts w:ascii="Arial" w:hAnsi="Arial" w:cs="Arial"/>
          <w:strike/>
          <w:color w:val="000000"/>
          <w:sz w:val="20"/>
          <w:szCs w:val="20"/>
        </w:rPr>
        <w:t>. The treasurer shall collect</w:t>
      </w:r>
      <w:r w:rsidRPr="00E27D3F">
        <w:rPr>
          <w:rFonts w:ascii="Arial" w:hAnsi="Arial" w:cs="Arial"/>
          <w:color w:val="000000"/>
          <w:sz w:val="20"/>
          <w:szCs w:val="20"/>
        </w:rPr>
        <w:t xml:space="preserve"> </w:t>
      </w:r>
      <w:r w:rsidRPr="00E27D3F">
        <w:rPr>
          <w:rFonts w:ascii="Arial" w:hAnsi="Arial" w:cs="Arial"/>
          <w:color w:val="C00000"/>
          <w:sz w:val="20"/>
          <w:szCs w:val="20"/>
        </w:rPr>
        <w:t xml:space="preserve">and for collecting </w:t>
      </w:r>
      <w:r w:rsidRPr="00E27D3F">
        <w:rPr>
          <w:rFonts w:ascii="Arial" w:hAnsi="Arial" w:cs="Arial"/>
          <w:color w:val="000000"/>
          <w:sz w:val="20"/>
          <w:szCs w:val="20"/>
        </w:rPr>
        <w:t>dues and properly remit</w:t>
      </w:r>
      <w:r w:rsidRPr="00E27D3F">
        <w:rPr>
          <w:rFonts w:ascii="Arial" w:hAnsi="Arial" w:cs="Arial"/>
          <w:color w:val="C00000"/>
          <w:sz w:val="20"/>
          <w:szCs w:val="20"/>
        </w:rPr>
        <w:t>ting</w:t>
      </w:r>
      <w:r w:rsidRPr="00E27D3F">
        <w:rPr>
          <w:rFonts w:ascii="Arial" w:hAnsi="Arial" w:cs="Arial"/>
          <w:color w:val="000000"/>
          <w:sz w:val="20"/>
          <w:szCs w:val="20"/>
        </w:rPr>
        <w:t xml:space="preserve"> them to AAUW and </w:t>
      </w:r>
      <w:r w:rsidRPr="00E27D3F">
        <w:rPr>
          <w:rFonts w:ascii="Arial" w:hAnsi="Arial" w:cs="Arial"/>
          <w:color w:val="C00000"/>
          <w:sz w:val="20"/>
          <w:szCs w:val="20"/>
        </w:rPr>
        <w:t>to</w:t>
      </w:r>
      <w:r w:rsidRPr="00E27D3F">
        <w:rPr>
          <w:rFonts w:ascii="Arial" w:hAnsi="Arial" w:cs="Arial"/>
          <w:color w:val="000000"/>
          <w:sz w:val="20"/>
          <w:szCs w:val="20"/>
        </w:rPr>
        <w:t xml:space="preserve"> </w:t>
      </w:r>
      <w:r w:rsidRPr="00E27D3F">
        <w:rPr>
          <w:rFonts w:ascii="Arial" w:hAnsi="Arial" w:cs="Arial"/>
          <w:sz w:val="20"/>
          <w:szCs w:val="20"/>
        </w:rPr>
        <w:t>the</w:t>
      </w:r>
      <w:r w:rsidRPr="00E27D3F">
        <w:rPr>
          <w:rFonts w:ascii="Arial" w:hAnsi="Arial" w:cs="Arial"/>
          <w:color w:val="000000"/>
          <w:sz w:val="20"/>
          <w:szCs w:val="20"/>
        </w:rPr>
        <w:t xml:space="preserve"> state by the specified deadline.  </w:t>
      </w:r>
      <w:r w:rsidRPr="00E27D3F">
        <w:rPr>
          <w:rFonts w:ascii="Arial" w:hAnsi="Arial" w:cs="Arial"/>
          <w:color w:val="C00000"/>
          <w:sz w:val="20"/>
          <w:szCs w:val="20"/>
        </w:rPr>
        <w:t>The Financial Officer shall perform other duties as directed by the president and the board.</w:t>
      </w:r>
    </w:p>
    <w:p w:rsidR="006B6127" w:rsidRPr="00ED04C1" w:rsidRDefault="006B6127" w:rsidP="006B6127">
      <w:pPr>
        <w:jc w:val="center"/>
        <w:rPr>
          <w:rFonts w:ascii="Arial" w:hAnsi="Arial" w:cs="Arial"/>
          <w:b/>
          <w:bCs/>
          <w:color w:val="000000"/>
          <w:sz w:val="20"/>
          <w:szCs w:val="20"/>
        </w:rPr>
      </w:pPr>
      <w:r w:rsidRPr="00ED04C1">
        <w:rPr>
          <w:rFonts w:ascii="Arial" w:hAnsi="Arial" w:cs="Arial"/>
          <w:b/>
          <w:bCs/>
          <w:color w:val="000000"/>
          <w:sz w:val="20"/>
          <w:szCs w:val="20"/>
        </w:rPr>
        <w:t>ARTICLE XI. ROTATION OF OFFICERS</w:t>
      </w:r>
    </w:p>
    <w:p w:rsidR="006B6127" w:rsidRPr="00E27D3F" w:rsidRDefault="006B6127" w:rsidP="006B6127">
      <w:pPr>
        <w:rPr>
          <w:rFonts w:ascii="Arial" w:hAnsi="Arial" w:cs="Arial"/>
          <w:sz w:val="20"/>
          <w:szCs w:val="20"/>
        </w:rPr>
      </w:pPr>
      <w:r w:rsidRPr="00E27D3F">
        <w:rPr>
          <w:rFonts w:ascii="Arial" w:hAnsi="Arial" w:cs="Arial"/>
          <w:b/>
          <w:bCs/>
          <w:color w:val="000000"/>
          <w:sz w:val="20"/>
          <w:szCs w:val="20"/>
        </w:rPr>
        <w:t xml:space="preserve">Section 1. </w:t>
      </w:r>
      <w:r w:rsidRPr="00E27D3F">
        <w:rPr>
          <w:rFonts w:ascii="Arial" w:hAnsi="Arial" w:cs="Arial"/>
          <w:sz w:val="20"/>
          <w:szCs w:val="20"/>
        </w:rPr>
        <w:t>The president, membership vice</w:t>
      </w:r>
      <w:r w:rsidRPr="00E27D3F">
        <w:rPr>
          <w:rFonts w:ascii="Arial" w:hAnsi="Arial" w:cs="Arial"/>
          <w:sz w:val="20"/>
          <w:szCs w:val="20"/>
        </w:rPr>
        <w:noBreakHyphen/>
        <w:t>president</w:t>
      </w:r>
      <w:r w:rsidRPr="00E27D3F">
        <w:rPr>
          <w:rFonts w:ascii="Arial" w:hAnsi="Arial" w:cs="Arial"/>
          <w:strike/>
          <w:sz w:val="20"/>
          <w:szCs w:val="20"/>
        </w:rPr>
        <w:t>, and recording secretary</w:t>
      </w:r>
      <w:r w:rsidRPr="00E27D3F">
        <w:rPr>
          <w:rFonts w:ascii="Arial" w:hAnsi="Arial" w:cs="Arial"/>
          <w:sz w:val="20"/>
          <w:szCs w:val="20"/>
        </w:rPr>
        <w:t xml:space="preserve">  </w:t>
      </w:r>
      <w:r w:rsidRPr="00E27D3F">
        <w:rPr>
          <w:rFonts w:ascii="Arial" w:hAnsi="Arial" w:cs="Arial"/>
          <w:color w:val="C00000"/>
          <w:sz w:val="20"/>
          <w:szCs w:val="20"/>
        </w:rPr>
        <w:t xml:space="preserve">and communication officer </w:t>
      </w:r>
      <w:r w:rsidRPr="00E27D3F">
        <w:rPr>
          <w:rFonts w:ascii="Arial" w:hAnsi="Arial" w:cs="Arial"/>
          <w:sz w:val="20"/>
          <w:szCs w:val="20"/>
        </w:rPr>
        <w:t>shall be elected in odd numbered years.</w:t>
      </w:r>
    </w:p>
    <w:p w:rsidR="006B6127" w:rsidRPr="00E27D3F" w:rsidRDefault="006B6127" w:rsidP="006B6127">
      <w:pPr>
        <w:rPr>
          <w:rFonts w:ascii="Arial" w:hAnsi="Arial" w:cs="Arial"/>
          <w:sz w:val="20"/>
          <w:szCs w:val="20"/>
        </w:rPr>
      </w:pPr>
      <w:r w:rsidRPr="00E27D3F">
        <w:rPr>
          <w:rFonts w:ascii="Arial" w:hAnsi="Arial" w:cs="Arial"/>
          <w:b/>
          <w:bCs/>
          <w:color w:val="000000"/>
          <w:sz w:val="20"/>
          <w:szCs w:val="20"/>
        </w:rPr>
        <w:t>Section 2.</w:t>
      </w:r>
      <w:r w:rsidRPr="00E27D3F">
        <w:rPr>
          <w:rFonts w:ascii="Arial" w:hAnsi="Arial" w:cs="Arial"/>
          <w:color w:val="000000"/>
          <w:sz w:val="20"/>
          <w:szCs w:val="20"/>
        </w:rPr>
        <w:t xml:space="preserve">  </w:t>
      </w:r>
      <w:r w:rsidRPr="00E27D3F">
        <w:rPr>
          <w:rFonts w:ascii="Arial" w:hAnsi="Arial" w:cs="Arial"/>
          <w:sz w:val="20"/>
          <w:szCs w:val="20"/>
        </w:rPr>
        <w:t xml:space="preserve">The programs vice-president and </w:t>
      </w:r>
      <w:r w:rsidRPr="00E27D3F">
        <w:rPr>
          <w:rFonts w:ascii="Arial" w:hAnsi="Arial" w:cs="Arial"/>
          <w:strike/>
          <w:sz w:val="20"/>
          <w:szCs w:val="20"/>
        </w:rPr>
        <w:t>treasurer</w:t>
      </w:r>
      <w:r w:rsidRPr="00E27D3F">
        <w:rPr>
          <w:rFonts w:ascii="Arial" w:hAnsi="Arial" w:cs="Arial"/>
          <w:sz w:val="20"/>
          <w:szCs w:val="20"/>
        </w:rPr>
        <w:t xml:space="preserve"> </w:t>
      </w:r>
      <w:r w:rsidRPr="00E27D3F">
        <w:rPr>
          <w:rFonts w:ascii="Arial" w:hAnsi="Arial" w:cs="Arial"/>
          <w:color w:val="C00000"/>
          <w:sz w:val="20"/>
          <w:szCs w:val="20"/>
        </w:rPr>
        <w:t xml:space="preserve">financial officer </w:t>
      </w:r>
      <w:r w:rsidRPr="00E27D3F">
        <w:rPr>
          <w:rFonts w:ascii="Arial" w:hAnsi="Arial" w:cs="Arial"/>
          <w:sz w:val="20"/>
          <w:szCs w:val="20"/>
        </w:rPr>
        <w:t>shall be elected in even numbered years.</w:t>
      </w:r>
    </w:p>
    <w:p w:rsidR="006B6127" w:rsidRPr="00ED04C1" w:rsidRDefault="006B6127" w:rsidP="006B6127">
      <w:pPr>
        <w:jc w:val="center"/>
        <w:rPr>
          <w:rFonts w:ascii="Arial" w:hAnsi="Arial" w:cs="Arial"/>
          <w:color w:val="000000"/>
          <w:sz w:val="20"/>
          <w:szCs w:val="20"/>
        </w:rPr>
      </w:pPr>
      <w:r w:rsidRPr="00ED04C1">
        <w:rPr>
          <w:rFonts w:ascii="Arial" w:hAnsi="Arial" w:cs="Arial"/>
          <w:b/>
          <w:bCs/>
          <w:color w:val="000000"/>
          <w:sz w:val="20"/>
          <w:szCs w:val="20"/>
        </w:rPr>
        <w:t>ARTICLE XII. BOARD OF DIRECTORS</w:t>
      </w:r>
    </w:p>
    <w:p w:rsidR="006B6127" w:rsidRPr="00E27D3F" w:rsidRDefault="006B6127" w:rsidP="006B6127">
      <w:pPr>
        <w:rPr>
          <w:rFonts w:ascii="Arial" w:hAnsi="Arial" w:cs="Arial"/>
          <w:color w:val="000000"/>
          <w:sz w:val="20"/>
          <w:szCs w:val="20"/>
        </w:rPr>
      </w:pPr>
      <w:r w:rsidRPr="00E27D3F">
        <w:rPr>
          <w:rFonts w:ascii="Arial" w:hAnsi="Arial" w:cs="Arial"/>
          <w:b/>
          <w:bCs/>
          <w:color w:val="000000"/>
          <w:sz w:val="20"/>
          <w:szCs w:val="20"/>
        </w:rPr>
        <w:t>Section 1</w:t>
      </w:r>
      <w:r w:rsidRPr="00E27D3F">
        <w:rPr>
          <w:rFonts w:ascii="Arial" w:hAnsi="Arial" w:cs="Arial"/>
          <w:color w:val="000000"/>
          <w:sz w:val="20"/>
          <w:szCs w:val="20"/>
        </w:rPr>
        <w:t>. The board of directors shall include the elected and t</w:t>
      </w:r>
      <w:r w:rsidRPr="00E27D3F">
        <w:rPr>
          <w:rFonts w:ascii="Arial" w:hAnsi="Arial" w:cs="Arial"/>
          <w:strike/>
          <w:color w:val="000000"/>
          <w:sz w:val="20"/>
          <w:szCs w:val="20"/>
        </w:rPr>
        <w:t>he following</w:t>
      </w:r>
      <w:r w:rsidRPr="00E27D3F">
        <w:rPr>
          <w:rFonts w:ascii="Arial" w:hAnsi="Arial" w:cs="Arial"/>
          <w:color w:val="000000"/>
          <w:sz w:val="20"/>
          <w:szCs w:val="20"/>
        </w:rPr>
        <w:t xml:space="preserve"> appointed officers of the branch</w:t>
      </w:r>
      <w:r w:rsidRPr="00E27D3F">
        <w:rPr>
          <w:rFonts w:ascii="Arial" w:hAnsi="Arial" w:cs="Arial"/>
          <w:strike/>
          <w:color w:val="000000"/>
          <w:sz w:val="20"/>
          <w:szCs w:val="20"/>
        </w:rPr>
        <w:t>:  chairs for Development, Legal Advocacy Fund, Diversity, and Public Policy</w:t>
      </w:r>
      <w:r w:rsidRPr="00E27D3F">
        <w:rPr>
          <w:rFonts w:ascii="Arial" w:hAnsi="Arial" w:cs="Arial"/>
          <w:color w:val="000000"/>
          <w:sz w:val="20"/>
          <w:szCs w:val="20"/>
        </w:rPr>
        <w:t>.  The immediate past president of the branch will be an ex officio member.</w:t>
      </w:r>
    </w:p>
    <w:p w:rsidR="006B6127" w:rsidRPr="00ED04C1" w:rsidRDefault="006B6127" w:rsidP="006B6127">
      <w:pPr>
        <w:jc w:val="center"/>
        <w:rPr>
          <w:rFonts w:ascii="Arial" w:hAnsi="Arial" w:cs="Arial"/>
          <w:b/>
          <w:bCs/>
          <w:color w:val="000000"/>
          <w:sz w:val="20"/>
          <w:szCs w:val="20"/>
        </w:rPr>
      </w:pPr>
      <w:r w:rsidRPr="00ED04C1">
        <w:rPr>
          <w:rFonts w:ascii="Arial" w:hAnsi="Arial" w:cs="Arial"/>
          <w:b/>
          <w:bCs/>
          <w:color w:val="000000"/>
          <w:sz w:val="20"/>
          <w:szCs w:val="20"/>
        </w:rPr>
        <w:t>ARTICLE XIV. COMMITTEES</w:t>
      </w:r>
    </w:p>
    <w:p w:rsidR="00383E89" w:rsidRDefault="006B6127" w:rsidP="006B6127">
      <w:pPr>
        <w:jc w:val="both"/>
        <w:rPr>
          <w:rFonts w:ascii="Arial" w:eastAsia="Times New Roman" w:hAnsi="Arial" w:cs="Arial"/>
          <w:sz w:val="20"/>
          <w:szCs w:val="20"/>
        </w:rPr>
      </w:pPr>
      <w:r w:rsidRPr="00E27D3F">
        <w:rPr>
          <w:rFonts w:ascii="Arial" w:hAnsi="Arial" w:cs="Arial"/>
          <w:b/>
          <w:bCs/>
          <w:color w:val="000000"/>
          <w:sz w:val="20"/>
          <w:szCs w:val="20"/>
        </w:rPr>
        <w:t>Section 1.</w:t>
      </w:r>
      <w:r w:rsidRPr="00E27D3F">
        <w:rPr>
          <w:rFonts w:ascii="Arial" w:hAnsi="Arial" w:cs="Arial"/>
          <w:color w:val="000000"/>
          <w:sz w:val="20"/>
          <w:szCs w:val="20"/>
        </w:rPr>
        <w:t xml:space="preserve"> Standing committees shall be programs </w:t>
      </w:r>
      <w:r w:rsidRPr="00E27D3F">
        <w:rPr>
          <w:rFonts w:ascii="Arial" w:hAnsi="Arial" w:cs="Arial"/>
          <w:color w:val="C00000"/>
          <w:sz w:val="20"/>
          <w:szCs w:val="20"/>
        </w:rPr>
        <w:t xml:space="preserve">and </w:t>
      </w:r>
      <w:r w:rsidRPr="00E27D3F">
        <w:rPr>
          <w:rFonts w:ascii="Arial" w:hAnsi="Arial" w:cs="Arial"/>
          <w:color w:val="000000"/>
          <w:sz w:val="20"/>
          <w:szCs w:val="20"/>
        </w:rPr>
        <w:t>membership.</w:t>
      </w:r>
      <w:r w:rsidRPr="00E27D3F">
        <w:rPr>
          <w:rFonts w:ascii="Arial" w:hAnsi="Arial" w:cs="Arial"/>
          <w:strike/>
          <w:color w:val="000000"/>
          <w:sz w:val="20"/>
          <w:szCs w:val="20"/>
        </w:rPr>
        <w:t xml:space="preserve"> public policy, finance, development, communications, legal advocacy, and diversity.</w:t>
      </w:r>
    </w:p>
    <w:p w:rsidR="00CE54B0" w:rsidRDefault="00CE54B0" w:rsidP="006A1B43">
      <w:pPr>
        <w:rPr>
          <w:rFonts w:ascii="Arial" w:hAnsi="Arial" w:cs="Arial"/>
          <w:sz w:val="16"/>
          <w:szCs w:val="16"/>
        </w:rPr>
      </w:pPr>
    </w:p>
    <w:sectPr w:rsidR="00CE54B0" w:rsidSect="009C281F">
      <w:type w:val="continuous"/>
      <w:pgSz w:w="12240" w:h="15840"/>
      <w:pgMar w:top="432" w:right="720" w:bottom="43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77" w:rsidRPr="0082779D" w:rsidRDefault="00C96A77" w:rsidP="0082779D">
      <w:pPr>
        <w:pStyle w:val="Heading8"/>
        <w:rPr>
          <w:rFonts w:ascii="Times New Roman" w:eastAsia="PMingLiU" w:hAnsi="Times New Roman"/>
          <w:b w:val="0"/>
          <w:bCs w:val="0"/>
          <w:i w:val="0"/>
          <w:iCs w:val="0"/>
          <w:sz w:val="24"/>
          <w:lang w:eastAsia="zh-TW"/>
        </w:rPr>
      </w:pPr>
      <w:r>
        <w:separator/>
      </w:r>
    </w:p>
  </w:endnote>
  <w:endnote w:type="continuationSeparator" w:id="0">
    <w:p w:rsidR="00C96A77" w:rsidRPr="0082779D" w:rsidRDefault="00C96A77" w:rsidP="0082779D">
      <w:pPr>
        <w:pStyle w:val="Heading8"/>
        <w:rPr>
          <w:rFonts w:ascii="Times New Roman" w:eastAsia="PMingLiU" w:hAnsi="Times New Roman"/>
          <w:b w:val="0"/>
          <w:bCs w:val="0"/>
          <w:i w:val="0"/>
          <w:iCs w:val="0"/>
          <w:sz w:val="24"/>
          <w:lang w:eastAsia="zh-TW"/>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77" w:rsidRPr="0082779D" w:rsidRDefault="00C96A77" w:rsidP="0082779D">
      <w:pPr>
        <w:pStyle w:val="Heading8"/>
        <w:rPr>
          <w:rFonts w:ascii="Times New Roman" w:eastAsia="PMingLiU" w:hAnsi="Times New Roman"/>
          <w:b w:val="0"/>
          <w:bCs w:val="0"/>
          <w:i w:val="0"/>
          <w:iCs w:val="0"/>
          <w:sz w:val="24"/>
          <w:lang w:eastAsia="zh-TW"/>
        </w:rPr>
      </w:pPr>
      <w:r>
        <w:separator/>
      </w:r>
    </w:p>
  </w:footnote>
  <w:footnote w:type="continuationSeparator" w:id="0">
    <w:p w:rsidR="00C96A77" w:rsidRPr="0082779D" w:rsidRDefault="00C96A77" w:rsidP="0082779D">
      <w:pPr>
        <w:pStyle w:val="Heading8"/>
        <w:rPr>
          <w:rFonts w:ascii="Times New Roman" w:eastAsia="PMingLiU" w:hAnsi="Times New Roman"/>
          <w:b w:val="0"/>
          <w:bCs w:val="0"/>
          <w:i w:val="0"/>
          <w:iCs w:val="0"/>
          <w:sz w:val="24"/>
          <w:lang w:eastAsia="zh-TW"/>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AF" w:rsidRDefault="000142AF">
    <w:pPr>
      <w:pStyle w:val="Header"/>
      <w:jc w:val="right"/>
    </w:pPr>
    <w:fldSimple w:instr=" PAGE   \* MERGEFORMAT ">
      <w:r w:rsidR="00202CA4">
        <w:rPr>
          <w:noProof/>
        </w:rPr>
        <w:t>3</w:t>
      </w:r>
    </w:fldSimple>
  </w:p>
  <w:p w:rsidR="0082779D" w:rsidRDefault="00827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3B8"/>
    <w:multiLevelType w:val="hybridMultilevel"/>
    <w:tmpl w:val="D53E6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22233"/>
    <w:multiLevelType w:val="hybridMultilevel"/>
    <w:tmpl w:val="5A64180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nsid w:val="0D3F4B44"/>
    <w:multiLevelType w:val="hybridMultilevel"/>
    <w:tmpl w:val="87762262"/>
    <w:lvl w:ilvl="0" w:tplc="0D3615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9D6C75"/>
    <w:multiLevelType w:val="hybridMultilevel"/>
    <w:tmpl w:val="59FA219E"/>
    <w:lvl w:ilvl="0" w:tplc="0D3615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B538B9"/>
    <w:multiLevelType w:val="hybridMultilevel"/>
    <w:tmpl w:val="01F4553C"/>
    <w:lvl w:ilvl="0" w:tplc="76EEE32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A82084"/>
    <w:multiLevelType w:val="hybridMultilevel"/>
    <w:tmpl w:val="60F4D6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10A13"/>
    <w:multiLevelType w:val="hybridMultilevel"/>
    <w:tmpl w:val="5442B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E87DBE"/>
    <w:multiLevelType w:val="hybridMultilevel"/>
    <w:tmpl w:val="6BBA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15FE2"/>
    <w:multiLevelType w:val="hybridMultilevel"/>
    <w:tmpl w:val="F62A3D8C"/>
    <w:lvl w:ilvl="0" w:tplc="97CA86C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9A3EBF"/>
    <w:multiLevelType w:val="hybridMultilevel"/>
    <w:tmpl w:val="E794B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E7628F"/>
    <w:multiLevelType w:val="hybridMultilevel"/>
    <w:tmpl w:val="F424C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004436"/>
    <w:multiLevelType w:val="hybridMultilevel"/>
    <w:tmpl w:val="1F461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2C7C7F"/>
    <w:multiLevelType w:val="hybridMultilevel"/>
    <w:tmpl w:val="A4467B20"/>
    <w:lvl w:ilvl="0" w:tplc="DA0E0DF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A75F6D"/>
    <w:multiLevelType w:val="hybridMultilevel"/>
    <w:tmpl w:val="3D7C500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
  </w:num>
  <w:num w:numId="2">
    <w:abstractNumId w:val="3"/>
  </w:num>
  <w:num w:numId="3">
    <w:abstractNumId w:val="4"/>
  </w:num>
  <w:num w:numId="4">
    <w:abstractNumId w:val="9"/>
  </w:num>
  <w:num w:numId="5">
    <w:abstractNumId w:val="0"/>
  </w:num>
  <w:num w:numId="6">
    <w:abstractNumId w:val="8"/>
  </w:num>
  <w:num w:numId="7">
    <w:abstractNumId w:val="10"/>
  </w:num>
  <w:num w:numId="8">
    <w:abstractNumId w:val="7"/>
  </w:num>
  <w:num w:numId="9">
    <w:abstractNumId w:val="13"/>
  </w:num>
  <w:num w:numId="10">
    <w:abstractNumId w:val="1"/>
  </w:num>
  <w:num w:numId="11">
    <w:abstractNumId w:val="12"/>
  </w:num>
  <w:num w:numId="12">
    <w:abstractNumId w:val="5"/>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9B4DFF"/>
    <w:rsid w:val="00001987"/>
    <w:rsid w:val="00010C8A"/>
    <w:rsid w:val="000132BB"/>
    <w:rsid w:val="000142AF"/>
    <w:rsid w:val="000160EC"/>
    <w:rsid w:val="00024CF5"/>
    <w:rsid w:val="000307CC"/>
    <w:rsid w:val="00030A9B"/>
    <w:rsid w:val="0003362E"/>
    <w:rsid w:val="000437F0"/>
    <w:rsid w:val="0004612D"/>
    <w:rsid w:val="00047407"/>
    <w:rsid w:val="00047ECF"/>
    <w:rsid w:val="000640CF"/>
    <w:rsid w:val="00070352"/>
    <w:rsid w:val="000770D9"/>
    <w:rsid w:val="00090ADC"/>
    <w:rsid w:val="000A0EDB"/>
    <w:rsid w:val="000A240D"/>
    <w:rsid w:val="000A28D5"/>
    <w:rsid w:val="000C02DB"/>
    <w:rsid w:val="000C2528"/>
    <w:rsid w:val="000C333D"/>
    <w:rsid w:val="000C44DE"/>
    <w:rsid w:val="000D7AF6"/>
    <w:rsid w:val="000F1154"/>
    <w:rsid w:val="000F70E9"/>
    <w:rsid w:val="00111771"/>
    <w:rsid w:val="0011673E"/>
    <w:rsid w:val="00117B13"/>
    <w:rsid w:val="001227E3"/>
    <w:rsid w:val="00142721"/>
    <w:rsid w:val="00144570"/>
    <w:rsid w:val="00146B88"/>
    <w:rsid w:val="0014703A"/>
    <w:rsid w:val="00150F3F"/>
    <w:rsid w:val="001531B5"/>
    <w:rsid w:val="00155BCC"/>
    <w:rsid w:val="0016280F"/>
    <w:rsid w:val="00163B71"/>
    <w:rsid w:val="00167882"/>
    <w:rsid w:val="001716D4"/>
    <w:rsid w:val="001860CB"/>
    <w:rsid w:val="00195129"/>
    <w:rsid w:val="001A3261"/>
    <w:rsid w:val="001A3B62"/>
    <w:rsid w:val="001A40A9"/>
    <w:rsid w:val="001A43DF"/>
    <w:rsid w:val="001B1C09"/>
    <w:rsid w:val="001B5267"/>
    <w:rsid w:val="001B71E6"/>
    <w:rsid w:val="001C2E15"/>
    <w:rsid w:val="001C44C2"/>
    <w:rsid w:val="001C79EB"/>
    <w:rsid w:val="001E6567"/>
    <w:rsid w:val="001F177B"/>
    <w:rsid w:val="001F1FF1"/>
    <w:rsid w:val="0020050E"/>
    <w:rsid w:val="00200DD1"/>
    <w:rsid w:val="00202CA4"/>
    <w:rsid w:val="00213695"/>
    <w:rsid w:val="00221361"/>
    <w:rsid w:val="002220BE"/>
    <w:rsid w:val="0022454E"/>
    <w:rsid w:val="00224CB1"/>
    <w:rsid w:val="00230319"/>
    <w:rsid w:val="00231641"/>
    <w:rsid w:val="00234196"/>
    <w:rsid w:val="0023485E"/>
    <w:rsid w:val="00236C0D"/>
    <w:rsid w:val="002416F7"/>
    <w:rsid w:val="002428D8"/>
    <w:rsid w:val="00246F47"/>
    <w:rsid w:val="0024744A"/>
    <w:rsid w:val="00252C4D"/>
    <w:rsid w:val="002533A4"/>
    <w:rsid w:val="00254691"/>
    <w:rsid w:val="002672DD"/>
    <w:rsid w:val="002730C0"/>
    <w:rsid w:val="00273E06"/>
    <w:rsid w:val="00280FF3"/>
    <w:rsid w:val="0028666A"/>
    <w:rsid w:val="00287DA5"/>
    <w:rsid w:val="002938D2"/>
    <w:rsid w:val="002A0556"/>
    <w:rsid w:val="002C09DA"/>
    <w:rsid w:val="002E0411"/>
    <w:rsid w:val="002E121B"/>
    <w:rsid w:val="002F5512"/>
    <w:rsid w:val="003022F4"/>
    <w:rsid w:val="003110C7"/>
    <w:rsid w:val="003127A7"/>
    <w:rsid w:val="00314916"/>
    <w:rsid w:val="00320CE2"/>
    <w:rsid w:val="0032362E"/>
    <w:rsid w:val="003244EE"/>
    <w:rsid w:val="00340CFC"/>
    <w:rsid w:val="00344702"/>
    <w:rsid w:val="00344E44"/>
    <w:rsid w:val="003461CC"/>
    <w:rsid w:val="00346AD6"/>
    <w:rsid w:val="0035244B"/>
    <w:rsid w:val="003605C5"/>
    <w:rsid w:val="00362CED"/>
    <w:rsid w:val="00364F39"/>
    <w:rsid w:val="00370096"/>
    <w:rsid w:val="0037180B"/>
    <w:rsid w:val="00383E89"/>
    <w:rsid w:val="00387605"/>
    <w:rsid w:val="003A02E2"/>
    <w:rsid w:val="003A03BE"/>
    <w:rsid w:val="003A5001"/>
    <w:rsid w:val="003A5B19"/>
    <w:rsid w:val="003B369C"/>
    <w:rsid w:val="003B760A"/>
    <w:rsid w:val="003C1871"/>
    <w:rsid w:val="003C2FC7"/>
    <w:rsid w:val="003C43D5"/>
    <w:rsid w:val="003D014F"/>
    <w:rsid w:val="003D4DFF"/>
    <w:rsid w:val="003D6824"/>
    <w:rsid w:val="003D6DC9"/>
    <w:rsid w:val="003E5B2C"/>
    <w:rsid w:val="003F5CE5"/>
    <w:rsid w:val="003F5EEB"/>
    <w:rsid w:val="003F7AAF"/>
    <w:rsid w:val="004048A4"/>
    <w:rsid w:val="00407CBD"/>
    <w:rsid w:val="004123EC"/>
    <w:rsid w:val="00414004"/>
    <w:rsid w:val="0041642E"/>
    <w:rsid w:val="00421832"/>
    <w:rsid w:val="0042327C"/>
    <w:rsid w:val="004242FA"/>
    <w:rsid w:val="004317C2"/>
    <w:rsid w:val="00450060"/>
    <w:rsid w:val="00464BEE"/>
    <w:rsid w:val="00465A73"/>
    <w:rsid w:val="00467543"/>
    <w:rsid w:val="00472232"/>
    <w:rsid w:val="00480B7C"/>
    <w:rsid w:val="00481535"/>
    <w:rsid w:val="00481C1A"/>
    <w:rsid w:val="00482AD9"/>
    <w:rsid w:val="00483393"/>
    <w:rsid w:val="004A30B8"/>
    <w:rsid w:val="004A47D8"/>
    <w:rsid w:val="004B0377"/>
    <w:rsid w:val="004B0603"/>
    <w:rsid w:val="004B381A"/>
    <w:rsid w:val="004C1A2B"/>
    <w:rsid w:val="004C2230"/>
    <w:rsid w:val="004C2EC5"/>
    <w:rsid w:val="004C6AA9"/>
    <w:rsid w:val="004D3EE4"/>
    <w:rsid w:val="004D4FC7"/>
    <w:rsid w:val="004D7502"/>
    <w:rsid w:val="004E09F8"/>
    <w:rsid w:val="004E2946"/>
    <w:rsid w:val="004E678A"/>
    <w:rsid w:val="004E7E32"/>
    <w:rsid w:val="004F6766"/>
    <w:rsid w:val="004F710B"/>
    <w:rsid w:val="005004D4"/>
    <w:rsid w:val="0050570B"/>
    <w:rsid w:val="00506B62"/>
    <w:rsid w:val="00513BE5"/>
    <w:rsid w:val="00513E65"/>
    <w:rsid w:val="005140DC"/>
    <w:rsid w:val="0052249A"/>
    <w:rsid w:val="00522FF7"/>
    <w:rsid w:val="005311EB"/>
    <w:rsid w:val="00533B33"/>
    <w:rsid w:val="005404DA"/>
    <w:rsid w:val="00542C47"/>
    <w:rsid w:val="0054588A"/>
    <w:rsid w:val="0054707B"/>
    <w:rsid w:val="00554108"/>
    <w:rsid w:val="0055461B"/>
    <w:rsid w:val="00563598"/>
    <w:rsid w:val="0056451E"/>
    <w:rsid w:val="00564DF9"/>
    <w:rsid w:val="005714BE"/>
    <w:rsid w:val="00572FA3"/>
    <w:rsid w:val="00573FD1"/>
    <w:rsid w:val="005778AA"/>
    <w:rsid w:val="0058106E"/>
    <w:rsid w:val="00587F67"/>
    <w:rsid w:val="00592166"/>
    <w:rsid w:val="00592C5C"/>
    <w:rsid w:val="0059520C"/>
    <w:rsid w:val="00597631"/>
    <w:rsid w:val="005A591B"/>
    <w:rsid w:val="005A5A59"/>
    <w:rsid w:val="005A6DED"/>
    <w:rsid w:val="005B03EF"/>
    <w:rsid w:val="005B4E71"/>
    <w:rsid w:val="005B7D2A"/>
    <w:rsid w:val="005C7307"/>
    <w:rsid w:val="005D3A73"/>
    <w:rsid w:val="005D5514"/>
    <w:rsid w:val="005D58AC"/>
    <w:rsid w:val="005D7F86"/>
    <w:rsid w:val="005E247F"/>
    <w:rsid w:val="005E2A18"/>
    <w:rsid w:val="005E5F6F"/>
    <w:rsid w:val="005E6C45"/>
    <w:rsid w:val="005F428B"/>
    <w:rsid w:val="005F6384"/>
    <w:rsid w:val="00600AE4"/>
    <w:rsid w:val="00605B2D"/>
    <w:rsid w:val="00607355"/>
    <w:rsid w:val="00614C6E"/>
    <w:rsid w:val="0062014E"/>
    <w:rsid w:val="00626064"/>
    <w:rsid w:val="00627601"/>
    <w:rsid w:val="00645953"/>
    <w:rsid w:val="00651701"/>
    <w:rsid w:val="0066265C"/>
    <w:rsid w:val="00665E13"/>
    <w:rsid w:val="00666A13"/>
    <w:rsid w:val="00666BBC"/>
    <w:rsid w:val="00667282"/>
    <w:rsid w:val="00671DE2"/>
    <w:rsid w:val="0067603E"/>
    <w:rsid w:val="00677448"/>
    <w:rsid w:val="00683454"/>
    <w:rsid w:val="00684507"/>
    <w:rsid w:val="0068486B"/>
    <w:rsid w:val="006854C1"/>
    <w:rsid w:val="006858CA"/>
    <w:rsid w:val="006961F3"/>
    <w:rsid w:val="006A1B43"/>
    <w:rsid w:val="006A2F09"/>
    <w:rsid w:val="006A3AE4"/>
    <w:rsid w:val="006A3E45"/>
    <w:rsid w:val="006A67AF"/>
    <w:rsid w:val="006B3087"/>
    <w:rsid w:val="006B40FA"/>
    <w:rsid w:val="006B4C69"/>
    <w:rsid w:val="006B6127"/>
    <w:rsid w:val="006B7C7F"/>
    <w:rsid w:val="006C1308"/>
    <w:rsid w:val="006C68E8"/>
    <w:rsid w:val="006D4412"/>
    <w:rsid w:val="006E6301"/>
    <w:rsid w:val="006F0774"/>
    <w:rsid w:val="006F28A3"/>
    <w:rsid w:val="006F483D"/>
    <w:rsid w:val="0070199D"/>
    <w:rsid w:val="007042E1"/>
    <w:rsid w:val="007053DF"/>
    <w:rsid w:val="007065B8"/>
    <w:rsid w:val="00715527"/>
    <w:rsid w:val="007169A5"/>
    <w:rsid w:val="00727882"/>
    <w:rsid w:val="00730322"/>
    <w:rsid w:val="00743A2F"/>
    <w:rsid w:val="00746021"/>
    <w:rsid w:val="0074646D"/>
    <w:rsid w:val="00746E13"/>
    <w:rsid w:val="0075151A"/>
    <w:rsid w:val="0076324C"/>
    <w:rsid w:val="00780DF2"/>
    <w:rsid w:val="007852FD"/>
    <w:rsid w:val="00791B1E"/>
    <w:rsid w:val="00793540"/>
    <w:rsid w:val="00794F70"/>
    <w:rsid w:val="007963E9"/>
    <w:rsid w:val="007A08C7"/>
    <w:rsid w:val="007A2AE1"/>
    <w:rsid w:val="007A3FA6"/>
    <w:rsid w:val="007A636F"/>
    <w:rsid w:val="007A6411"/>
    <w:rsid w:val="007A6C17"/>
    <w:rsid w:val="007B4361"/>
    <w:rsid w:val="007C066D"/>
    <w:rsid w:val="007C2D0C"/>
    <w:rsid w:val="007C40C1"/>
    <w:rsid w:val="007D2C09"/>
    <w:rsid w:val="007D4918"/>
    <w:rsid w:val="007E0483"/>
    <w:rsid w:val="007E4832"/>
    <w:rsid w:val="007E6B46"/>
    <w:rsid w:val="007E7CB0"/>
    <w:rsid w:val="007F6F5B"/>
    <w:rsid w:val="00812064"/>
    <w:rsid w:val="00817398"/>
    <w:rsid w:val="00820BB6"/>
    <w:rsid w:val="00821EED"/>
    <w:rsid w:val="0082779D"/>
    <w:rsid w:val="008352CE"/>
    <w:rsid w:val="00835B4C"/>
    <w:rsid w:val="008377D5"/>
    <w:rsid w:val="008404F4"/>
    <w:rsid w:val="00842856"/>
    <w:rsid w:val="00856DB3"/>
    <w:rsid w:val="008638F3"/>
    <w:rsid w:val="00865A42"/>
    <w:rsid w:val="008703CD"/>
    <w:rsid w:val="00871D96"/>
    <w:rsid w:val="0088032C"/>
    <w:rsid w:val="00880976"/>
    <w:rsid w:val="008961EB"/>
    <w:rsid w:val="008A1542"/>
    <w:rsid w:val="008A1B68"/>
    <w:rsid w:val="008A2847"/>
    <w:rsid w:val="008A58F4"/>
    <w:rsid w:val="008A7D5F"/>
    <w:rsid w:val="008B14F9"/>
    <w:rsid w:val="008B17D9"/>
    <w:rsid w:val="008B2805"/>
    <w:rsid w:val="008C61BC"/>
    <w:rsid w:val="008C76BE"/>
    <w:rsid w:val="008D5532"/>
    <w:rsid w:val="008E53D4"/>
    <w:rsid w:val="008F07E8"/>
    <w:rsid w:val="008F1961"/>
    <w:rsid w:val="009005B4"/>
    <w:rsid w:val="0090166E"/>
    <w:rsid w:val="00903357"/>
    <w:rsid w:val="009131F3"/>
    <w:rsid w:val="00915239"/>
    <w:rsid w:val="00921316"/>
    <w:rsid w:val="00923921"/>
    <w:rsid w:val="00924D30"/>
    <w:rsid w:val="00930834"/>
    <w:rsid w:val="00935CBC"/>
    <w:rsid w:val="00936B7E"/>
    <w:rsid w:val="00943086"/>
    <w:rsid w:val="00946958"/>
    <w:rsid w:val="00947368"/>
    <w:rsid w:val="00951A38"/>
    <w:rsid w:val="00957382"/>
    <w:rsid w:val="009576CD"/>
    <w:rsid w:val="00961660"/>
    <w:rsid w:val="00967710"/>
    <w:rsid w:val="00973790"/>
    <w:rsid w:val="009764E8"/>
    <w:rsid w:val="00976F37"/>
    <w:rsid w:val="00980F15"/>
    <w:rsid w:val="00984BBA"/>
    <w:rsid w:val="009856B6"/>
    <w:rsid w:val="00990A06"/>
    <w:rsid w:val="00992946"/>
    <w:rsid w:val="009973A0"/>
    <w:rsid w:val="00997ED6"/>
    <w:rsid w:val="009A33F3"/>
    <w:rsid w:val="009B2007"/>
    <w:rsid w:val="009B314E"/>
    <w:rsid w:val="009B4DFF"/>
    <w:rsid w:val="009B60A9"/>
    <w:rsid w:val="009C0980"/>
    <w:rsid w:val="009C27FF"/>
    <w:rsid w:val="009C281F"/>
    <w:rsid w:val="009C563D"/>
    <w:rsid w:val="009C7CB0"/>
    <w:rsid w:val="009C7F5C"/>
    <w:rsid w:val="009D02B5"/>
    <w:rsid w:val="009D2518"/>
    <w:rsid w:val="009D740A"/>
    <w:rsid w:val="009E5F3D"/>
    <w:rsid w:val="009E63E2"/>
    <w:rsid w:val="009E7A8B"/>
    <w:rsid w:val="009E7B2D"/>
    <w:rsid w:val="009F3A74"/>
    <w:rsid w:val="009F7893"/>
    <w:rsid w:val="00A12A29"/>
    <w:rsid w:val="00A20373"/>
    <w:rsid w:val="00A23B8B"/>
    <w:rsid w:val="00A23BEE"/>
    <w:rsid w:val="00A328BF"/>
    <w:rsid w:val="00A358F9"/>
    <w:rsid w:val="00A43BE4"/>
    <w:rsid w:val="00A627E2"/>
    <w:rsid w:val="00A70801"/>
    <w:rsid w:val="00A708A5"/>
    <w:rsid w:val="00A8448F"/>
    <w:rsid w:val="00A85EE5"/>
    <w:rsid w:val="00A90B02"/>
    <w:rsid w:val="00A94B64"/>
    <w:rsid w:val="00A95D74"/>
    <w:rsid w:val="00AA2405"/>
    <w:rsid w:val="00AA5822"/>
    <w:rsid w:val="00AB2059"/>
    <w:rsid w:val="00AB51CE"/>
    <w:rsid w:val="00AB6CD8"/>
    <w:rsid w:val="00AE065A"/>
    <w:rsid w:val="00B05933"/>
    <w:rsid w:val="00B1465C"/>
    <w:rsid w:val="00B16F5B"/>
    <w:rsid w:val="00B176F1"/>
    <w:rsid w:val="00B20842"/>
    <w:rsid w:val="00B25C24"/>
    <w:rsid w:val="00B273FC"/>
    <w:rsid w:val="00B3384A"/>
    <w:rsid w:val="00B36C2C"/>
    <w:rsid w:val="00B374E5"/>
    <w:rsid w:val="00B435B6"/>
    <w:rsid w:val="00B45C94"/>
    <w:rsid w:val="00B47E12"/>
    <w:rsid w:val="00B501B6"/>
    <w:rsid w:val="00B5610A"/>
    <w:rsid w:val="00B561C0"/>
    <w:rsid w:val="00B60F8A"/>
    <w:rsid w:val="00B63D90"/>
    <w:rsid w:val="00B75FC7"/>
    <w:rsid w:val="00B771C7"/>
    <w:rsid w:val="00B77CD0"/>
    <w:rsid w:val="00B8141B"/>
    <w:rsid w:val="00B8263B"/>
    <w:rsid w:val="00B87EE7"/>
    <w:rsid w:val="00B90C68"/>
    <w:rsid w:val="00BB1C65"/>
    <w:rsid w:val="00BB2EA3"/>
    <w:rsid w:val="00BC117A"/>
    <w:rsid w:val="00BC6731"/>
    <w:rsid w:val="00BC7B96"/>
    <w:rsid w:val="00BD23D0"/>
    <w:rsid w:val="00BD352A"/>
    <w:rsid w:val="00BD3844"/>
    <w:rsid w:val="00BD7EC6"/>
    <w:rsid w:val="00BE2F12"/>
    <w:rsid w:val="00BE3EBD"/>
    <w:rsid w:val="00BE6D7E"/>
    <w:rsid w:val="00BE7691"/>
    <w:rsid w:val="00BF1008"/>
    <w:rsid w:val="00BF1F93"/>
    <w:rsid w:val="00BF2475"/>
    <w:rsid w:val="00BF26F5"/>
    <w:rsid w:val="00BF542A"/>
    <w:rsid w:val="00C04B3D"/>
    <w:rsid w:val="00C060D9"/>
    <w:rsid w:val="00C07142"/>
    <w:rsid w:val="00C14E01"/>
    <w:rsid w:val="00C173AA"/>
    <w:rsid w:val="00C22B2D"/>
    <w:rsid w:val="00C236AB"/>
    <w:rsid w:val="00C23BF3"/>
    <w:rsid w:val="00C33C10"/>
    <w:rsid w:val="00C34E17"/>
    <w:rsid w:val="00C44CE3"/>
    <w:rsid w:val="00C46ED2"/>
    <w:rsid w:val="00C51DD5"/>
    <w:rsid w:val="00C54548"/>
    <w:rsid w:val="00C54FA9"/>
    <w:rsid w:val="00C620D1"/>
    <w:rsid w:val="00C659BC"/>
    <w:rsid w:val="00C66F65"/>
    <w:rsid w:val="00C70B42"/>
    <w:rsid w:val="00C7375A"/>
    <w:rsid w:val="00C90881"/>
    <w:rsid w:val="00C90BF6"/>
    <w:rsid w:val="00C94C77"/>
    <w:rsid w:val="00C96145"/>
    <w:rsid w:val="00C961EE"/>
    <w:rsid w:val="00C96A77"/>
    <w:rsid w:val="00CA1450"/>
    <w:rsid w:val="00CA5FE8"/>
    <w:rsid w:val="00CA6A86"/>
    <w:rsid w:val="00CB42FD"/>
    <w:rsid w:val="00CB4DAD"/>
    <w:rsid w:val="00CC11A7"/>
    <w:rsid w:val="00CE14C9"/>
    <w:rsid w:val="00CE4EF0"/>
    <w:rsid w:val="00CE54B0"/>
    <w:rsid w:val="00CE63B8"/>
    <w:rsid w:val="00CE74F4"/>
    <w:rsid w:val="00CE7944"/>
    <w:rsid w:val="00D040C6"/>
    <w:rsid w:val="00D05724"/>
    <w:rsid w:val="00D114BB"/>
    <w:rsid w:val="00D122A6"/>
    <w:rsid w:val="00D178B5"/>
    <w:rsid w:val="00D17EEA"/>
    <w:rsid w:val="00D21291"/>
    <w:rsid w:val="00D21DE0"/>
    <w:rsid w:val="00D2654C"/>
    <w:rsid w:val="00D30ACC"/>
    <w:rsid w:val="00D32314"/>
    <w:rsid w:val="00D3422C"/>
    <w:rsid w:val="00D34976"/>
    <w:rsid w:val="00D423D9"/>
    <w:rsid w:val="00D46FDB"/>
    <w:rsid w:val="00D5063F"/>
    <w:rsid w:val="00D538E1"/>
    <w:rsid w:val="00D5506D"/>
    <w:rsid w:val="00D563B6"/>
    <w:rsid w:val="00D57ED8"/>
    <w:rsid w:val="00D629CF"/>
    <w:rsid w:val="00D6339A"/>
    <w:rsid w:val="00D772CE"/>
    <w:rsid w:val="00D927C4"/>
    <w:rsid w:val="00D9582F"/>
    <w:rsid w:val="00D970D3"/>
    <w:rsid w:val="00DA3098"/>
    <w:rsid w:val="00DA3FBA"/>
    <w:rsid w:val="00DB4BCF"/>
    <w:rsid w:val="00DB676A"/>
    <w:rsid w:val="00DB7ECA"/>
    <w:rsid w:val="00DC0E69"/>
    <w:rsid w:val="00DC7A8E"/>
    <w:rsid w:val="00DC7B96"/>
    <w:rsid w:val="00DD19FE"/>
    <w:rsid w:val="00DD4C5E"/>
    <w:rsid w:val="00DD74B1"/>
    <w:rsid w:val="00DD7E12"/>
    <w:rsid w:val="00DE1249"/>
    <w:rsid w:val="00DE31A1"/>
    <w:rsid w:val="00DE55B6"/>
    <w:rsid w:val="00DE6029"/>
    <w:rsid w:val="00DF10EB"/>
    <w:rsid w:val="00DF7C69"/>
    <w:rsid w:val="00E044B3"/>
    <w:rsid w:val="00E164D9"/>
    <w:rsid w:val="00E202E7"/>
    <w:rsid w:val="00E2049D"/>
    <w:rsid w:val="00E2738E"/>
    <w:rsid w:val="00E27D39"/>
    <w:rsid w:val="00E31BAF"/>
    <w:rsid w:val="00E32B99"/>
    <w:rsid w:val="00E349EE"/>
    <w:rsid w:val="00E437A8"/>
    <w:rsid w:val="00E50ACC"/>
    <w:rsid w:val="00E51722"/>
    <w:rsid w:val="00E52ADE"/>
    <w:rsid w:val="00E5408A"/>
    <w:rsid w:val="00E55037"/>
    <w:rsid w:val="00E550BE"/>
    <w:rsid w:val="00E6186D"/>
    <w:rsid w:val="00E671C5"/>
    <w:rsid w:val="00E7108D"/>
    <w:rsid w:val="00E7236C"/>
    <w:rsid w:val="00E760D5"/>
    <w:rsid w:val="00E82AFC"/>
    <w:rsid w:val="00E82FE9"/>
    <w:rsid w:val="00E96297"/>
    <w:rsid w:val="00EA2549"/>
    <w:rsid w:val="00EB6ED5"/>
    <w:rsid w:val="00EC414F"/>
    <w:rsid w:val="00EC476F"/>
    <w:rsid w:val="00ED14EA"/>
    <w:rsid w:val="00ED20F4"/>
    <w:rsid w:val="00ED363D"/>
    <w:rsid w:val="00ED477F"/>
    <w:rsid w:val="00ED7F20"/>
    <w:rsid w:val="00EE1633"/>
    <w:rsid w:val="00EE49DF"/>
    <w:rsid w:val="00EF1E28"/>
    <w:rsid w:val="00EF5FBF"/>
    <w:rsid w:val="00EF792C"/>
    <w:rsid w:val="00F0092D"/>
    <w:rsid w:val="00F01A98"/>
    <w:rsid w:val="00F03CAC"/>
    <w:rsid w:val="00F06040"/>
    <w:rsid w:val="00F066A3"/>
    <w:rsid w:val="00F06876"/>
    <w:rsid w:val="00F073DE"/>
    <w:rsid w:val="00F07A62"/>
    <w:rsid w:val="00F2010A"/>
    <w:rsid w:val="00F22A24"/>
    <w:rsid w:val="00F230A7"/>
    <w:rsid w:val="00F246ED"/>
    <w:rsid w:val="00F34339"/>
    <w:rsid w:val="00F34DDD"/>
    <w:rsid w:val="00F4563F"/>
    <w:rsid w:val="00F5354A"/>
    <w:rsid w:val="00F5543C"/>
    <w:rsid w:val="00F577EE"/>
    <w:rsid w:val="00F6355E"/>
    <w:rsid w:val="00F648A1"/>
    <w:rsid w:val="00F6553D"/>
    <w:rsid w:val="00F71969"/>
    <w:rsid w:val="00F74364"/>
    <w:rsid w:val="00F75121"/>
    <w:rsid w:val="00FA2F3B"/>
    <w:rsid w:val="00FA7869"/>
    <w:rsid w:val="00FB0D79"/>
    <w:rsid w:val="00FB1071"/>
    <w:rsid w:val="00FB21D2"/>
    <w:rsid w:val="00FB56BE"/>
    <w:rsid w:val="00FC10CE"/>
    <w:rsid w:val="00FD5F21"/>
    <w:rsid w:val="00FE0F3F"/>
    <w:rsid w:val="00FE20D8"/>
    <w:rsid w:val="00FE3228"/>
    <w:rsid w:val="00FE3752"/>
    <w:rsid w:val="00FF3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qFormat/>
    <w:pPr>
      <w:keepNext/>
      <w:outlineLvl w:val="0"/>
    </w:pPr>
    <w:rPr>
      <w:rFonts w:eastAsia="Times New Roman"/>
      <w:b/>
      <w:bCs/>
      <w:sz w:val="28"/>
      <w:lang w:eastAsia="en-US"/>
    </w:rPr>
  </w:style>
  <w:style w:type="paragraph" w:styleId="Heading2">
    <w:name w:val="heading 2"/>
    <w:basedOn w:val="Normal"/>
    <w:next w:val="Normal"/>
    <w:qFormat/>
    <w:pPr>
      <w:keepNext/>
      <w:outlineLvl w:val="1"/>
    </w:pPr>
    <w:rPr>
      <w:rFonts w:ascii="Georgia" w:hAnsi="Georgia"/>
      <w:sz w:val="28"/>
    </w:rPr>
  </w:style>
  <w:style w:type="paragraph" w:styleId="Heading8">
    <w:name w:val="heading 8"/>
    <w:basedOn w:val="Normal"/>
    <w:next w:val="Normal"/>
    <w:qFormat/>
    <w:pPr>
      <w:keepNext/>
      <w:jc w:val="center"/>
      <w:outlineLvl w:val="7"/>
    </w:pPr>
    <w:rPr>
      <w:rFonts w:ascii="Bookman Old Style" w:eastAsia="Times New Roman" w:hAnsi="Bookman Old Style"/>
      <w:b/>
      <w:bCs/>
      <w:i/>
      <w:iCs/>
      <w:sz w:val="36"/>
      <w:lang w:eastAsia="en-US"/>
    </w:rPr>
  </w:style>
  <w:style w:type="paragraph" w:styleId="Heading9">
    <w:name w:val="heading 9"/>
    <w:basedOn w:val="Normal"/>
    <w:next w:val="Normal"/>
    <w:qFormat/>
    <w:pPr>
      <w:keepNext/>
      <w:outlineLvl w:val="8"/>
    </w:pPr>
    <w:rPr>
      <w:rFonts w:ascii="Georgia" w:eastAsia="Times New Roman" w:hAnsi="Georgia"/>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rFonts w:ascii="Georgia" w:eastAsia="Times New Roman" w:hAnsi="Georgia"/>
      <w:lang w:eastAsia="en-U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eastAsia="Times New Roman"/>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paragraph" w:styleId="BalloonText">
    <w:name w:val="Balloon Text"/>
    <w:basedOn w:val="Normal"/>
    <w:semiHidden/>
    <w:rsid w:val="005311EB"/>
    <w:rPr>
      <w:rFonts w:ascii="Tahoma" w:hAnsi="Tahoma" w:cs="Tahoma"/>
      <w:sz w:val="16"/>
      <w:szCs w:val="16"/>
    </w:rPr>
  </w:style>
  <w:style w:type="character" w:styleId="Emphasis">
    <w:name w:val="Emphasis"/>
    <w:basedOn w:val="DefaultParagraphFont"/>
    <w:uiPriority w:val="20"/>
    <w:qFormat/>
    <w:rsid w:val="008F07E8"/>
    <w:rPr>
      <w:i/>
      <w:iCs/>
    </w:rPr>
  </w:style>
  <w:style w:type="paragraph" w:styleId="Caption">
    <w:name w:val="caption"/>
    <w:basedOn w:val="Normal"/>
    <w:next w:val="Normal"/>
    <w:uiPriority w:val="35"/>
    <w:unhideWhenUsed/>
    <w:qFormat/>
    <w:rsid w:val="00EE49DF"/>
    <w:rPr>
      <w:b/>
      <w:bCs/>
      <w:sz w:val="20"/>
      <w:szCs w:val="20"/>
    </w:rPr>
  </w:style>
  <w:style w:type="paragraph" w:styleId="Header">
    <w:name w:val="header"/>
    <w:basedOn w:val="Normal"/>
    <w:link w:val="HeaderChar"/>
    <w:uiPriority w:val="99"/>
    <w:unhideWhenUsed/>
    <w:rsid w:val="0082779D"/>
    <w:pPr>
      <w:tabs>
        <w:tab w:val="center" w:pos="4680"/>
        <w:tab w:val="right" w:pos="9360"/>
      </w:tabs>
    </w:pPr>
  </w:style>
  <w:style w:type="character" w:customStyle="1" w:styleId="HeaderChar">
    <w:name w:val="Header Char"/>
    <w:basedOn w:val="DefaultParagraphFont"/>
    <w:link w:val="Header"/>
    <w:uiPriority w:val="99"/>
    <w:rsid w:val="0082779D"/>
    <w:rPr>
      <w:sz w:val="24"/>
      <w:szCs w:val="24"/>
      <w:lang w:eastAsia="zh-TW"/>
    </w:rPr>
  </w:style>
  <w:style w:type="paragraph" w:styleId="Footer">
    <w:name w:val="footer"/>
    <w:basedOn w:val="Normal"/>
    <w:link w:val="FooterChar"/>
    <w:uiPriority w:val="99"/>
    <w:semiHidden/>
    <w:unhideWhenUsed/>
    <w:rsid w:val="0082779D"/>
    <w:pPr>
      <w:tabs>
        <w:tab w:val="center" w:pos="4680"/>
        <w:tab w:val="right" w:pos="9360"/>
      </w:tabs>
    </w:pPr>
  </w:style>
  <w:style w:type="character" w:customStyle="1" w:styleId="FooterChar">
    <w:name w:val="Footer Char"/>
    <w:basedOn w:val="DefaultParagraphFont"/>
    <w:link w:val="Footer"/>
    <w:uiPriority w:val="99"/>
    <w:semiHidden/>
    <w:rsid w:val="0082779D"/>
    <w:rPr>
      <w:sz w:val="24"/>
      <w:szCs w:val="24"/>
      <w:lang w:eastAsia="zh-TW"/>
    </w:rPr>
  </w:style>
  <w:style w:type="paragraph" w:styleId="ListParagraph">
    <w:name w:val="List Paragraph"/>
    <w:basedOn w:val="Normal"/>
    <w:uiPriority w:val="34"/>
    <w:qFormat/>
    <w:rsid w:val="00370096"/>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D44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
    <w:name w:val="Pa1"/>
    <w:basedOn w:val="Normal"/>
    <w:next w:val="Normal"/>
    <w:uiPriority w:val="99"/>
    <w:rsid w:val="00144570"/>
    <w:pPr>
      <w:autoSpaceDE w:val="0"/>
      <w:autoSpaceDN w:val="0"/>
      <w:adjustRightInd w:val="0"/>
      <w:spacing w:line="241" w:lineRule="atLeast"/>
    </w:pPr>
    <w:rPr>
      <w:rFonts w:ascii="Helvetica" w:eastAsia="Calibri" w:hAnsi="Helvetica"/>
      <w:lang w:eastAsia="en-US"/>
    </w:rPr>
  </w:style>
</w:styles>
</file>

<file path=word/webSettings.xml><?xml version="1.0" encoding="utf-8"?>
<w:webSettings xmlns:r="http://schemas.openxmlformats.org/officeDocument/2006/relationships" xmlns:w="http://schemas.openxmlformats.org/wordprocessingml/2006/main">
  <w:divs>
    <w:div w:id="7562163">
      <w:bodyDiv w:val="1"/>
      <w:marLeft w:val="0"/>
      <w:marRight w:val="0"/>
      <w:marTop w:val="0"/>
      <w:marBottom w:val="0"/>
      <w:divBdr>
        <w:top w:val="none" w:sz="0" w:space="0" w:color="auto"/>
        <w:left w:val="none" w:sz="0" w:space="0" w:color="auto"/>
        <w:bottom w:val="none" w:sz="0" w:space="0" w:color="auto"/>
        <w:right w:val="none" w:sz="0" w:space="0" w:color="auto"/>
      </w:divBdr>
      <w:divsChild>
        <w:div w:id="1001354755">
          <w:marLeft w:val="0"/>
          <w:marRight w:val="0"/>
          <w:marTop w:val="0"/>
          <w:marBottom w:val="0"/>
          <w:divBdr>
            <w:top w:val="none" w:sz="0" w:space="0" w:color="auto"/>
            <w:left w:val="none" w:sz="0" w:space="0" w:color="auto"/>
            <w:bottom w:val="none" w:sz="0" w:space="0" w:color="auto"/>
            <w:right w:val="none" w:sz="0" w:space="0" w:color="auto"/>
          </w:divBdr>
          <w:divsChild>
            <w:div w:id="712196068">
              <w:marLeft w:val="0"/>
              <w:marRight w:val="0"/>
              <w:marTop w:val="0"/>
              <w:marBottom w:val="0"/>
              <w:divBdr>
                <w:top w:val="none" w:sz="0" w:space="0" w:color="auto"/>
                <w:left w:val="none" w:sz="0" w:space="0" w:color="auto"/>
                <w:bottom w:val="none" w:sz="0" w:space="0" w:color="auto"/>
                <w:right w:val="none" w:sz="0" w:space="0" w:color="auto"/>
              </w:divBdr>
            </w:div>
            <w:div w:id="11875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0620">
      <w:bodyDiv w:val="1"/>
      <w:marLeft w:val="0"/>
      <w:marRight w:val="0"/>
      <w:marTop w:val="0"/>
      <w:marBottom w:val="0"/>
      <w:divBdr>
        <w:top w:val="none" w:sz="0" w:space="0" w:color="auto"/>
        <w:left w:val="none" w:sz="0" w:space="0" w:color="auto"/>
        <w:bottom w:val="none" w:sz="0" w:space="0" w:color="auto"/>
        <w:right w:val="none" w:sz="0" w:space="0" w:color="auto"/>
      </w:divBdr>
      <w:divsChild>
        <w:div w:id="708915497">
          <w:marLeft w:val="0"/>
          <w:marRight w:val="0"/>
          <w:marTop w:val="0"/>
          <w:marBottom w:val="0"/>
          <w:divBdr>
            <w:top w:val="none" w:sz="0" w:space="0" w:color="auto"/>
            <w:left w:val="none" w:sz="0" w:space="0" w:color="auto"/>
            <w:bottom w:val="none" w:sz="0" w:space="0" w:color="auto"/>
            <w:right w:val="none" w:sz="0" w:space="0" w:color="auto"/>
          </w:divBdr>
        </w:div>
        <w:div w:id="1127234328">
          <w:marLeft w:val="0"/>
          <w:marRight w:val="0"/>
          <w:marTop w:val="0"/>
          <w:marBottom w:val="0"/>
          <w:divBdr>
            <w:top w:val="none" w:sz="0" w:space="0" w:color="auto"/>
            <w:left w:val="none" w:sz="0" w:space="0" w:color="auto"/>
            <w:bottom w:val="none" w:sz="0" w:space="0" w:color="auto"/>
            <w:right w:val="none" w:sz="0" w:space="0" w:color="auto"/>
          </w:divBdr>
        </w:div>
        <w:div w:id="1582375069">
          <w:marLeft w:val="0"/>
          <w:marRight w:val="0"/>
          <w:marTop w:val="0"/>
          <w:marBottom w:val="0"/>
          <w:divBdr>
            <w:top w:val="none" w:sz="0" w:space="0" w:color="auto"/>
            <w:left w:val="none" w:sz="0" w:space="0" w:color="auto"/>
            <w:bottom w:val="none" w:sz="0" w:space="0" w:color="auto"/>
            <w:right w:val="none" w:sz="0" w:space="0" w:color="auto"/>
          </w:divBdr>
        </w:div>
      </w:divsChild>
    </w:div>
    <w:div w:id="4940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mailto:acantrell@comcast.net" TargetMode="External"/><Relationship Id="rId26" Type="http://schemas.openxmlformats.org/officeDocument/2006/relationships/hyperlink" Target="file:///C:\Documents%20and%20Settings\mdye\Local%20Settings\Temp\nrupprec@mtsu.edu" TargetMode="External"/><Relationship Id="rId3" Type="http://schemas.openxmlformats.org/officeDocument/2006/relationships/settings" Target="settings.xml"/><Relationship Id="rId21" Type="http://schemas.openxmlformats.org/officeDocument/2006/relationships/hyperlink" Target="mailto:scantrell@mtsu.ed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gif"/><Relationship Id="rId25" Type="http://schemas.openxmlformats.org/officeDocument/2006/relationships/hyperlink" Target="mailto:hoffsch@mtsu.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mlobeg@mtsu.edu" TargetMode="External"/><Relationship Id="rId29" Type="http://schemas.openxmlformats.org/officeDocument/2006/relationships/hyperlink" Target="mailto:mnorman@mt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jmleone@mtsu.edu" TargetMode="External"/><Relationship Id="rId32"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hyperlink" Target="mailto:jmleone@mtsu.edu" TargetMode="External"/><Relationship Id="rId23" Type="http://schemas.openxmlformats.org/officeDocument/2006/relationships/hyperlink" Target="mailto:cwdurham@msn.com" TargetMode="External"/><Relationship Id="rId28" Type="http://schemas.openxmlformats.org/officeDocument/2006/relationships/hyperlink" Target="file:///C:\Documents%20and%20Settings\mdye\Local%20Settings\Temp\(llschles@gmail.com" TargetMode="External"/><Relationship Id="rId10" Type="http://schemas.openxmlformats.org/officeDocument/2006/relationships/image" Target="media/image3.jpeg"/><Relationship Id="rId19" Type="http://schemas.openxmlformats.org/officeDocument/2006/relationships/hyperlink" Target="file:///C:\Documents%20and%20Settings\mdye\Local%20Settings\Temp\Shelter2@bellsouth.net" TargetMode="External"/><Relationship Id="rId31" Type="http://schemas.openxmlformats.org/officeDocument/2006/relationships/hyperlink" Target="mailto:lastpritchett@comcast.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eres@mtsu.edu" TargetMode="External"/><Relationship Id="rId22" Type="http://schemas.openxmlformats.org/officeDocument/2006/relationships/hyperlink" Target="mailto:mclayton@mtsu.edu" TargetMode="External"/><Relationship Id="rId27" Type="http://schemas.openxmlformats.org/officeDocument/2006/relationships/hyperlink" Target="mailto:ychao@mtsu.edu" TargetMode="External"/><Relationship Id="rId30" Type="http://schemas.openxmlformats.org/officeDocument/2006/relationships/hyperlink" Target="mailto:mdye@m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Murfreesboro Branch</vt:lpstr>
    </vt:vector>
  </TitlesOfParts>
  <Company/>
  <LinksUpToDate>false</LinksUpToDate>
  <CharactersWithSpaces>12508</CharactersWithSpaces>
  <SharedDoc>false</SharedDoc>
  <HLinks>
    <vt:vector size="96" baseType="variant">
      <vt:variant>
        <vt:i4>1507377</vt:i4>
      </vt:variant>
      <vt:variant>
        <vt:i4>45</vt:i4>
      </vt:variant>
      <vt:variant>
        <vt:i4>0</vt:i4>
      </vt:variant>
      <vt:variant>
        <vt:i4>5</vt:i4>
      </vt:variant>
      <vt:variant>
        <vt:lpwstr>mailto:lastpritchett@comcast.net</vt:lpwstr>
      </vt:variant>
      <vt:variant>
        <vt:lpwstr/>
      </vt:variant>
      <vt:variant>
        <vt:i4>2555935</vt:i4>
      </vt:variant>
      <vt:variant>
        <vt:i4>42</vt:i4>
      </vt:variant>
      <vt:variant>
        <vt:i4>0</vt:i4>
      </vt:variant>
      <vt:variant>
        <vt:i4>5</vt:i4>
      </vt:variant>
      <vt:variant>
        <vt:lpwstr>mailto:mdye@mtsu.edu</vt:lpwstr>
      </vt:variant>
      <vt:variant>
        <vt:lpwstr/>
      </vt:variant>
      <vt:variant>
        <vt:i4>3604499</vt:i4>
      </vt:variant>
      <vt:variant>
        <vt:i4>39</vt:i4>
      </vt:variant>
      <vt:variant>
        <vt:i4>0</vt:i4>
      </vt:variant>
      <vt:variant>
        <vt:i4>5</vt:i4>
      </vt:variant>
      <vt:variant>
        <vt:lpwstr>mailto:mnorman@mtsu.edu</vt:lpwstr>
      </vt:variant>
      <vt:variant>
        <vt:lpwstr/>
      </vt:variant>
      <vt:variant>
        <vt:i4>1507377</vt:i4>
      </vt:variant>
      <vt:variant>
        <vt:i4>36</vt:i4>
      </vt:variant>
      <vt:variant>
        <vt:i4>0</vt:i4>
      </vt:variant>
      <vt:variant>
        <vt:i4>5</vt:i4>
      </vt:variant>
      <vt:variant>
        <vt:lpwstr>(llschles@gmail.com</vt:lpwstr>
      </vt:variant>
      <vt:variant>
        <vt:lpwstr/>
      </vt:variant>
      <vt:variant>
        <vt:i4>4718700</vt:i4>
      </vt:variant>
      <vt:variant>
        <vt:i4>33</vt:i4>
      </vt:variant>
      <vt:variant>
        <vt:i4>0</vt:i4>
      </vt:variant>
      <vt:variant>
        <vt:i4>5</vt:i4>
      </vt:variant>
      <vt:variant>
        <vt:lpwstr>mailto:ychao@mtsu.edu</vt:lpwstr>
      </vt:variant>
      <vt:variant>
        <vt:lpwstr/>
      </vt:variant>
      <vt:variant>
        <vt:i4>4653098</vt:i4>
      </vt:variant>
      <vt:variant>
        <vt:i4>30</vt:i4>
      </vt:variant>
      <vt:variant>
        <vt:i4>0</vt:i4>
      </vt:variant>
      <vt:variant>
        <vt:i4>5</vt:i4>
      </vt:variant>
      <vt:variant>
        <vt:lpwstr>nrupprec@mtsu.edu</vt:lpwstr>
      </vt:variant>
      <vt:variant>
        <vt:lpwstr/>
      </vt:variant>
      <vt:variant>
        <vt:i4>2293764</vt:i4>
      </vt:variant>
      <vt:variant>
        <vt:i4>27</vt:i4>
      </vt:variant>
      <vt:variant>
        <vt:i4>0</vt:i4>
      </vt:variant>
      <vt:variant>
        <vt:i4>5</vt:i4>
      </vt:variant>
      <vt:variant>
        <vt:lpwstr>mailto:hoffsch@mtsu.edu</vt:lpwstr>
      </vt:variant>
      <vt:variant>
        <vt:lpwstr/>
      </vt:variant>
      <vt:variant>
        <vt:i4>3801096</vt:i4>
      </vt:variant>
      <vt:variant>
        <vt:i4>24</vt:i4>
      </vt:variant>
      <vt:variant>
        <vt:i4>0</vt:i4>
      </vt:variant>
      <vt:variant>
        <vt:i4>5</vt:i4>
      </vt:variant>
      <vt:variant>
        <vt:lpwstr>mailto:jmleone@mtsu.edu</vt:lpwstr>
      </vt:variant>
      <vt:variant>
        <vt:lpwstr/>
      </vt:variant>
      <vt:variant>
        <vt:i4>262189</vt:i4>
      </vt:variant>
      <vt:variant>
        <vt:i4>21</vt:i4>
      </vt:variant>
      <vt:variant>
        <vt:i4>0</vt:i4>
      </vt:variant>
      <vt:variant>
        <vt:i4>5</vt:i4>
      </vt:variant>
      <vt:variant>
        <vt:lpwstr>mailto:cwdurham@msn.com</vt:lpwstr>
      </vt:variant>
      <vt:variant>
        <vt:lpwstr/>
      </vt:variant>
      <vt:variant>
        <vt:i4>2359302</vt:i4>
      </vt:variant>
      <vt:variant>
        <vt:i4>18</vt:i4>
      </vt:variant>
      <vt:variant>
        <vt:i4>0</vt:i4>
      </vt:variant>
      <vt:variant>
        <vt:i4>5</vt:i4>
      </vt:variant>
      <vt:variant>
        <vt:lpwstr>mailto:mclayton@mtsu.edu</vt:lpwstr>
      </vt:variant>
      <vt:variant>
        <vt:lpwstr/>
      </vt:variant>
      <vt:variant>
        <vt:i4>5832829</vt:i4>
      </vt:variant>
      <vt:variant>
        <vt:i4>15</vt:i4>
      </vt:variant>
      <vt:variant>
        <vt:i4>0</vt:i4>
      </vt:variant>
      <vt:variant>
        <vt:i4>5</vt:i4>
      </vt:variant>
      <vt:variant>
        <vt:lpwstr>mailto:scantrell@mtsu.edu</vt:lpwstr>
      </vt:variant>
      <vt:variant>
        <vt:lpwstr/>
      </vt:variant>
      <vt:variant>
        <vt:i4>5505143</vt:i4>
      </vt:variant>
      <vt:variant>
        <vt:i4>12</vt:i4>
      </vt:variant>
      <vt:variant>
        <vt:i4>0</vt:i4>
      </vt:variant>
      <vt:variant>
        <vt:i4>5</vt:i4>
      </vt:variant>
      <vt:variant>
        <vt:lpwstr>mailto:mlobeg@mtsu.edu</vt:lpwstr>
      </vt:variant>
      <vt:variant>
        <vt:lpwstr/>
      </vt:variant>
      <vt:variant>
        <vt:i4>2686985</vt:i4>
      </vt:variant>
      <vt:variant>
        <vt:i4>9</vt:i4>
      </vt:variant>
      <vt:variant>
        <vt:i4>0</vt:i4>
      </vt:variant>
      <vt:variant>
        <vt:i4>5</vt:i4>
      </vt:variant>
      <vt:variant>
        <vt:lpwstr>Shelter2@bellsouth.net</vt:lpwstr>
      </vt:variant>
      <vt:variant>
        <vt:lpwstr/>
      </vt:variant>
      <vt:variant>
        <vt:i4>1966125</vt:i4>
      </vt:variant>
      <vt:variant>
        <vt:i4>6</vt:i4>
      </vt:variant>
      <vt:variant>
        <vt:i4>0</vt:i4>
      </vt:variant>
      <vt:variant>
        <vt:i4>5</vt:i4>
      </vt:variant>
      <vt:variant>
        <vt:lpwstr>mailto:acantrell@comcast.net</vt:lpwstr>
      </vt:variant>
      <vt:variant>
        <vt:lpwstr/>
      </vt:variant>
      <vt:variant>
        <vt:i4>3801096</vt:i4>
      </vt:variant>
      <vt:variant>
        <vt:i4>3</vt:i4>
      </vt:variant>
      <vt:variant>
        <vt:i4>0</vt:i4>
      </vt:variant>
      <vt:variant>
        <vt:i4>5</vt:i4>
      </vt:variant>
      <vt:variant>
        <vt:lpwstr>mailto:jmleone@mtsu.edu</vt:lpwstr>
      </vt:variant>
      <vt:variant>
        <vt:lpwstr/>
      </vt:variant>
      <vt:variant>
        <vt:i4>4653166</vt:i4>
      </vt:variant>
      <vt:variant>
        <vt:i4>0</vt:i4>
      </vt:variant>
      <vt:variant>
        <vt:i4>0</vt:i4>
      </vt:variant>
      <vt:variant>
        <vt:i4>5</vt:i4>
      </vt:variant>
      <vt:variant>
        <vt:lpwstr>mailto:peres@mtsu.edu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Murfreesboro Branch</dc:title>
  <dc:subject/>
  <dc:creator>Y. Chao</dc:creator>
  <cp:keywords/>
  <cp:lastModifiedBy>Middle Tennessee State University</cp:lastModifiedBy>
  <cp:revision>2</cp:revision>
  <cp:lastPrinted>2010-12-27T19:52:00Z</cp:lastPrinted>
  <dcterms:created xsi:type="dcterms:W3CDTF">2011-01-14T19:34:00Z</dcterms:created>
  <dcterms:modified xsi:type="dcterms:W3CDTF">2011-01-14T19:34:00Z</dcterms:modified>
</cp:coreProperties>
</file>